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7239253A">
                <wp:simplePos x="0" y="0"/>
                <wp:positionH relativeFrom="column">
                  <wp:posOffset>-40640</wp:posOffset>
                </wp:positionH>
                <wp:positionV relativeFrom="paragraph">
                  <wp:posOffset>-274320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7BAE9" id="מלבן 2" o:spid="_x0000_s1026" style="position:absolute;left:0;text-align:left;margin-left:-3.2pt;margin-top:-21.6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600D2A1" w:rsidR="00D664A3" w:rsidRDefault="00D664A3" w:rsidP="000D7EAA">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975930">
        <w:rPr>
          <w:rFonts w:cs="David" w:hint="cs"/>
          <w:b/>
          <w:bCs/>
          <w:szCs w:val="28"/>
          <w:u w:val="single"/>
          <w:rtl/>
        </w:rPr>
        <w:t>56</w:t>
      </w:r>
      <w:r w:rsidR="00426503">
        <w:rPr>
          <w:rFonts w:cs="David" w:hint="cs"/>
          <w:b/>
          <w:bCs/>
          <w:szCs w:val="28"/>
          <w:u w:val="single"/>
          <w:rtl/>
        </w:rPr>
        <w:t xml:space="preserve">/2022 </w:t>
      </w:r>
    </w:p>
    <w:p w14:paraId="5EAEA50B" w14:textId="2384BC19" w:rsidR="0086693B" w:rsidRPr="0086693B" w:rsidRDefault="0086693B" w:rsidP="000D7EAA">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Pr="0086693B">
        <w:rPr>
          <w:rFonts w:eastAsiaTheme="minorHAnsi" w:cs="David" w:hint="cs"/>
          <w:b/>
          <w:bCs/>
          <w:sz w:val="20"/>
          <w:szCs w:val="28"/>
          <w:u w:val="single"/>
          <w:rtl/>
        </w:rPr>
        <w:t xml:space="preserve"> במגרש </w:t>
      </w:r>
      <w:r w:rsidR="00704012">
        <w:rPr>
          <w:rFonts w:eastAsiaTheme="minorHAnsi" w:cs="David" w:hint="cs"/>
          <w:b/>
          <w:bCs/>
          <w:sz w:val="20"/>
          <w:szCs w:val="28"/>
          <w:u w:val="single"/>
          <w:rtl/>
        </w:rPr>
        <w:t>602</w:t>
      </w:r>
      <w:r w:rsidRPr="0086693B">
        <w:rPr>
          <w:rFonts w:eastAsiaTheme="minorHAnsi" w:cs="David" w:hint="cs"/>
          <w:b/>
          <w:bCs/>
          <w:sz w:val="20"/>
          <w:szCs w:val="28"/>
          <w:u w:val="single"/>
          <w:rtl/>
        </w:rPr>
        <w:t xml:space="preserve"> שכונת </w:t>
      </w:r>
      <w:r w:rsidR="00704012">
        <w:rPr>
          <w:rFonts w:eastAsiaTheme="minorHAnsi" w:cs="David" w:hint="cs"/>
          <w:b/>
          <w:bCs/>
          <w:sz w:val="20"/>
          <w:szCs w:val="28"/>
          <w:u w:val="single"/>
          <w:rtl/>
        </w:rPr>
        <w:t>נווה שרון</w:t>
      </w:r>
      <w:r w:rsidRPr="0086693B">
        <w:rPr>
          <w:rFonts w:eastAsiaTheme="minorHAnsi" w:cs="David" w:hint="cs"/>
          <w:b/>
          <w:bCs/>
          <w:sz w:val="20"/>
          <w:szCs w:val="28"/>
          <w:u w:val="single"/>
          <w:rtl/>
        </w:rPr>
        <w:t>, בנתיבות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tl/>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1B7FD6C8" w14:textId="77777777" w:rsidR="009B56A5" w:rsidRDefault="009B56A5" w:rsidP="009B56A5">
      <w:pPr>
        <w:bidi/>
        <w:rPr>
          <w:rFonts w:ascii="David" w:hAnsi="David" w:cs="David"/>
          <w:rtl/>
        </w:rPr>
      </w:pPr>
      <w:r w:rsidRPr="00F4540C">
        <w:rPr>
          <w:rFonts w:ascii="David" w:hAnsi="David" w:cs="David"/>
          <w:rtl/>
        </w:rPr>
        <w:t>את תיק המכרז ניתן לרכוש  בדרכים הבאות:</w:t>
      </w:r>
    </w:p>
    <w:p w14:paraId="125F735A" w14:textId="77777777" w:rsidR="009B56A5" w:rsidRPr="00F4540C" w:rsidRDefault="009B56A5" w:rsidP="009B56A5">
      <w:pPr>
        <w:bidi/>
        <w:rPr>
          <w:rFonts w:ascii="David" w:hAnsi="David" w:cs="David"/>
          <w:rtl/>
        </w:rPr>
      </w:pPr>
    </w:p>
    <w:p w14:paraId="72D8FC1D" w14:textId="77777777" w:rsidR="009B56A5" w:rsidRPr="00F4540C" w:rsidRDefault="009B56A5" w:rsidP="00C26E1A">
      <w:pPr>
        <w:pStyle w:val="ab"/>
        <w:numPr>
          <w:ilvl w:val="0"/>
          <w:numId w:val="57"/>
        </w:numPr>
        <w:bidi/>
        <w:rPr>
          <w:rFonts w:ascii="David" w:hAnsi="David" w:cs="David"/>
          <w:rtl/>
        </w:rPr>
      </w:pPr>
      <w:r w:rsidRPr="00F4540C">
        <w:rPr>
          <w:rFonts w:ascii="David" w:hAnsi="David" w:cs="David"/>
          <w:rtl/>
        </w:rPr>
        <w:t>אצל הגב' עדנה קביליס- במשרדי מחלקת ההנדסה בעירייה בשד' ירושלים 8</w:t>
      </w:r>
      <w:r>
        <w:rPr>
          <w:rFonts w:ascii="David" w:hAnsi="David" w:cs="David" w:hint="cs"/>
          <w:rtl/>
        </w:rPr>
        <w:t xml:space="preserve">. </w:t>
      </w:r>
    </w:p>
    <w:p w14:paraId="094CDC20" w14:textId="77777777" w:rsidR="009B56A5" w:rsidRPr="00F4540C" w:rsidRDefault="009B56A5" w:rsidP="00C26E1A">
      <w:pPr>
        <w:pStyle w:val="ab"/>
        <w:numPr>
          <w:ilvl w:val="0"/>
          <w:numId w:val="57"/>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64A56734" w14:textId="77777777" w:rsidR="009B56A5" w:rsidRPr="00F4540C" w:rsidRDefault="009B56A5" w:rsidP="00C26E1A">
      <w:pPr>
        <w:pStyle w:val="ab"/>
        <w:numPr>
          <w:ilvl w:val="0"/>
          <w:numId w:val="57"/>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38751CD8" w14:textId="77777777" w:rsidR="009B56A5" w:rsidRPr="001D2C73" w:rsidRDefault="009B56A5" w:rsidP="009B56A5">
      <w:pPr>
        <w:bidi/>
        <w:rPr>
          <w:rFonts w:ascii="David" w:hAnsi="David" w:cs="David"/>
          <w:rtl/>
        </w:rPr>
      </w:pPr>
      <w:r w:rsidRPr="0062059B">
        <w:rPr>
          <w:rFonts w:ascii="David" w:hAnsi="David" w:cs="David"/>
          <w:rtl/>
        </w:rPr>
        <w:t xml:space="preserve">  </w:t>
      </w:r>
    </w:p>
    <w:p w14:paraId="7FE053F8" w14:textId="1CBE3289" w:rsidR="009B56A5" w:rsidRDefault="009B56A5" w:rsidP="009B56A5">
      <w:pPr>
        <w:bidi/>
        <w:jc w:val="both"/>
        <w:rPr>
          <w:rFonts w:cs="David"/>
        </w:rPr>
      </w:pPr>
      <w:r>
        <w:rPr>
          <w:rFonts w:cs="David" w:hint="cs"/>
          <w:rtl/>
        </w:rPr>
        <w:t xml:space="preserve">כל אלו החל מיום </w:t>
      </w:r>
      <w:r w:rsidR="00975930">
        <w:rPr>
          <w:rFonts w:cs="David" w:hint="cs"/>
          <w:b/>
          <w:bCs/>
          <w:rtl/>
        </w:rPr>
        <w:t>ה'</w:t>
      </w:r>
      <w:r>
        <w:rPr>
          <w:rFonts w:cs="David" w:hint="cs"/>
          <w:b/>
          <w:bCs/>
          <w:rtl/>
        </w:rPr>
        <w:t xml:space="preserve"> </w:t>
      </w:r>
      <w:r w:rsidR="00975930">
        <w:rPr>
          <w:rFonts w:cs="David" w:hint="cs"/>
          <w:b/>
          <w:bCs/>
          <w:rtl/>
        </w:rPr>
        <w:t>22.12.2022</w:t>
      </w:r>
      <w:r>
        <w:rPr>
          <w:rFonts w:cs="David" w:hint="cs"/>
          <w:b/>
          <w:bCs/>
          <w:rtl/>
        </w:rPr>
        <w:t xml:space="preserve"> </w:t>
      </w:r>
      <w:r>
        <w:rPr>
          <w:rFonts w:cs="David" w:hint="cs"/>
          <w:rtl/>
        </w:rPr>
        <w:t xml:space="preserve">בין השעות </w:t>
      </w:r>
      <w:r>
        <w:rPr>
          <w:rFonts w:cs="David" w:hint="cs"/>
          <w:b/>
          <w:bCs/>
          <w:u w:val="single"/>
          <w:rtl/>
        </w:rPr>
        <w:t xml:space="preserve">15:00- </w:t>
      </w:r>
      <w:r w:rsidR="003669A3">
        <w:rPr>
          <w:rFonts w:cs="David" w:hint="cs"/>
          <w:b/>
          <w:bCs/>
          <w:u w:val="single"/>
          <w:rtl/>
        </w:rPr>
        <w:t>12</w:t>
      </w:r>
      <w:r>
        <w:rPr>
          <w:rFonts w:cs="David" w:hint="cs"/>
          <w:b/>
          <w:bCs/>
          <w:u w:val="single"/>
          <w:rtl/>
        </w:rPr>
        <w:t>:</w:t>
      </w:r>
      <w:r w:rsidR="003669A3">
        <w:rPr>
          <w:rFonts w:cs="David" w:hint="cs"/>
          <w:b/>
          <w:bCs/>
          <w:u w:val="single"/>
          <w:rtl/>
        </w:rPr>
        <w:t>30</w:t>
      </w:r>
      <w:r>
        <w:rPr>
          <w:rFonts w:cs="David" w:hint="cs"/>
          <w:b/>
          <w:bCs/>
          <w:u w:val="single"/>
          <w:rtl/>
        </w:rPr>
        <w:t xml:space="preserve"> </w:t>
      </w:r>
      <w:r>
        <w:rPr>
          <w:rFonts w:cs="David" w:hint="cs"/>
          <w:rtl/>
        </w:rPr>
        <w:t xml:space="preserve">, בתמורת סכום של </w:t>
      </w:r>
      <w:r w:rsidR="004D2CCC">
        <w:rPr>
          <w:rFonts w:cs="David" w:hint="cs"/>
          <w:rtl/>
        </w:rPr>
        <w:t>1</w:t>
      </w:r>
      <w:r>
        <w:rPr>
          <w:rFonts w:cs="David" w:hint="cs"/>
          <w:rtl/>
        </w:rPr>
        <w:t>,</w:t>
      </w:r>
      <w:r w:rsidRPr="00525ED4">
        <w:rPr>
          <w:rFonts w:cs="David" w:hint="cs"/>
          <w:rtl/>
        </w:rPr>
        <w:t>000</w:t>
      </w:r>
      <w:r w:rsidRPr="00525ED4">
        <w:rPr>
          <w:rFonts w:cs="David" w:hint="cs"/>
          <w:b/>
          <w:bCs/>
          <w:rtl/>
        </w:rPr>
        <w:t xml:space="preserve"> ₪</w:t>
      </w:r>
      <w:r w:rsidRPr="00525ED4">
        <w:rPr>
          <w:rFonts w:cs="David" w:hint="cs"/>
          <w:rtl/>
        </w:rPr>
        <w:t xml:space="preserve"> אשר לא יוחזרו.</w:t>
      </w:r>
      <w:r>
        <w:rPr>
          <w:rFonts w:cs="David" w:hint="cs"/>
          <w:rtl/>
        </w:rPr>
        <w:t xml:space="preserve">  </w:t>
      </w:r>
    </w:p>
    <w:p w14:paraId="4184D5C5" w14:textId="77777777" w:rsidR="00D664A3" w:rsidRDefault="00D664A3" w:rsidP="00D664A3">
      <w:pPr>
        <w:jc w:val="right"/>
        <w:rPr>
          <w:rFonts w:cs="David"/>
          <w:rtl/>
        </w:rPr>
      </w:pPr>
    </w:p>
    <w:p w14:paraId="2009B731" w14:textId="3ED473D6"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25EAFC9" w:rsidR="00D664A3" w:rsidRDefault="00D664A3" w:rsidP="009B56A5">
      <w:pPr>
        <w:jc w:val="right"/>
        <w:rPr>
          <w:rFonts w:cs="David"/>
          <w:rtl/>
        </w:rPr>
      </w:pPr>
      <w:r>
        <w:rPr>
          <w:rFonts w:cs="David" w:hint="cs"/>
          <w:rtl/>
        </w:rPr>
        <w:t xml:space="preserve">תדריך וסיור קבלנים יערכו ביום </w:t>
      </w:r>
      <w:r w:rsidR="00975930">
        <w:rPr>
          <w:rFonts w:cs="David" w:hint="cs"/>
          <w:b/>
          <w:bCs/>
          <w:u w:val="single"/>
          <w:rtl/>
        </w:rPr>
        <w:t>ה</w:t>
      </w:r>
      <w:r w:rsidR="00CD2DF1">
        <w:rPr>
          <w:rFonts w:cs="David" w:hint="cs"/>
          <w:b/>
          <w:bCs/>
          <w:u w:val="single"/>
          <w:rtl/>
        </w:rPr>
        <w:t xml:space="preserve">' </w:t>
      </w:r>
      <w:r w:rsidR="00975930">
        <w:rPr>
          <w:rFonts w:cs="David" w:hint="cs"/>
          <w:b/>
          <w:bCs/>
          <w:u w:val="single"/>
          <w:rtl/>
        </w:rPr>
        <w:t xml:space="preserve">22.12.2022 </w:t>
      </w:r>
      <w:r w:rsidR="00CD2DF1">
        <w:rPr>
          <w:rFonts w:cs="David" w:hint="cs"/>
          <w:b/>
          <w:bCs/>
          <w:u w:val="single"/>
          <w:rtl/>
        </w:rPr>
        <w:t xml:space="preserve"> </w:t>
      </w:r>
      <w:r w:rsidR="001B2219">
        <w:rPr>
          <w:rFonts w:cs="David" w:hint="cs"/>
          <w:b/>
          <w:bCs/>
          <w:u w:val="single"/>
          <w:rtl/>
        </w:rPr>
        <w:t xml:space="preserve"> </w:t>
      </w:r>
      <w:r>
        <w:rPr>
          <w:rFonts w:cs="David" w:hint="cs"/>
          <w:rtl/>
        </w:rPr>
        <w:t xml:space="preserve">בשעה </w:t>
      </w:r>
      <w:r w:rsidR="00A7709C">
        <w:rPr>
          <w:rFonts w:cs="David" w:hint="cs"/>
          <w:b/>
          <w:bCs/>
          <w:u w:val="single"/>
          <w:rtl/>
        </w:rPr>
        <w:t>12</w:t>
      </w:r>
      <w:r w:rsidR="001B2219">
        <w:rPr>
          <w:rFonts w:cs="David" w:hint="cs"/>
          <w:b/>
          <w:bCs/>
          <w:u w:val="single"/>
          <w:rtl/>
        </w:rPr>
        <w:t>:</w:t>
      </w:r>
      <w:r w:rsidR="00A7709C">
        <w:rPr>
          <w:rFonts w:cs="David" w:hint="cs"/>
          <w:b/>
          <w:bCs/>
          <w:u w:val="single"/>
          <w:rtl/>
        </w:rPr>
        <w:t>30</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11F3A61" w:rsidR="00D664A3" w:rsidRDefault="00D664A3" w:rsidP="00EA45EC">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975930">
        <w:rPr>
          <w:rFonts w:cs="David" w:hint="cs"/>
          <w:b/>
          <w:bCs/>
          <w:u w:val="single"/>
          <w:rtl/>
        </w:rPr>
        <w:t>56</w:t>
      </w:r>
      <w:r w:rsidR="00426503">
        <w:rPr>
          <w:rFonts w:cs="David" w:hint="cs"/>
          <w:b/>
          <w:bCs/>
          <w:u w:val="single"/>
          <w:rtl/>
        </w:rPr>
        <w:t>/2022.</w:t>
      </w:r>
      <w:r w:rsidR="002C123C">
        <w:rPr>
          <w:rFonts w:cs="David" w:hint="cs"/>
          <w:b/>
          <w:bCs/>
          <w:u w:val="single"/>
          <w:rtl/>
        </w:rPr>
        <w:t xml:space="preserve"> </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058A98BF" w:rsidR="00D664A3" w:rsidRPr="00CD2DF1" w:rsidRDefault="00D664A3" w:rsidP="00EA45EC">
      <w:pPr>
        <w:jc w:val="right"/>
        <w:rPr>
          <w:rFonts w:cs="David"/>
          <w:b/>
          <w:bCs/>
          <w:rtl/>
        </w:rPr>
      </w:pPr>
      <w:r w:rsidRPr="00CD2DF1">
        <w:rPr>
          <w:rFonts w:cs="David" w:hint="cs"/>
          <w:b/>
          <w:bCs/>
          <w:rtl/>
        </w:rPr>
        <w:t>תאריך החזרת ההצעות עד יום</w:t>
      </w:r>
      <w:r w:rsidR="001B2219" w:rsidRPr="00CD2DF1">
        <w:rPr>
          <w:rFonts w:cs="David" w:hint="cs"/>
          <w:b/>
          <w:bCs/>
          <w:rtl/>
        </w:rPr>
        <w:t xml:space="preserve"> </w:t>
      </w:r>
      <w:r w:rsidR="00B54317">
        <w:rPr>
          <w:rFonts w:cs="David" w:hint="cs"/>
          <w:b/>
          <w:bCs/>
          <w:rtl/>
        </w:rPr>
        <w:t>ה</w:t>
      </w:r>
      <w:r w:rsidR="00B60A4B">
        <w:rPr>
          <w:rFonts w:cs="David" w:hint="cs"/>
          <w:b/>
          <w:bCs/>
          <w:rtl/>
        </w:rPr>
        <w:t>'</w:t>
      </w:r>
      <w:r w:rsidR="00CD2DF1" w:rsidRPr="00CD2DF1">
        <w:rPr>
          <w:rFonts w:cs="David" w:hint="cs"/>
          <w:b/>
          <w:bCs/>
          <w:rtl/>
        </w:rPr>
        <w:t xml:space="preserve"> </w:t>
      </w:r>
      <w:r w:rsidR="00975930">
        <w:rPr>
          <w:rFonts w:cs="David" w:hint="cs"/>
          <w:b/>
          <w:bCs/>
          <w:rtl/>
        </w:rPr>
        <w:t xml:space="preserve">08.1.2023 </w:t>
      </w:r>
      <w:r w:rsidR="00CD2DF1" w:rsidRPr="00CD2DF1">
        <w:rPr>
          <w:rFonts w:cs="David" w:hint="cs"/>
          <w:b/>
          <w:bCs/>
          <w:rtl/>
        </w:rPr>
        <w:t xml:space="preserve"> </w:t>
      </w:r>
      <w:r w:rsidR="001B2219" w:rsidRPr="00CD2DF1">
        <w:rPr>
          <w:rFonts w:cs="David" w:hint="cs"/>
          <w:b/>
          <w:bCs/>
          <w:rtl/>
        </w:rPr>
        <w:t xml:space="preserve"> </w:t>
      </w:r>
      <w:r w:rsidR="00F94E04" w:rsidRPr="00CD2DF1">
        <w:rPr>
          <w:rFonts w:cs="David" w:hint="cs"/>
          <w:b/>
          <w:bCs/>
          <w:rtl/>
        </w:rPr>
        <w:t>עד</w:t>
      </w:r>
      <w:r w:rsidRPr="00CD2DF1">
        <w:rPr>
          <w:rFonts w:cs="David" w:hint="cs"/>
          <w:b/>
          <w:bCs/>
          <w:rtl/>
        </w:rPr>
        <w:t xml:space="preserve"> </w:t>
      </w:r>
      <w:r w:rsidR="00F94E04" w:rsidRPr="00CD2DF1">
        <w:rPr>
          <w:rFonts w:cs="David" w:hint="cs"/>
          <w:b/>
          <w:bCs/>
          <w:rtl/>
        </w:rPr>
        <w:t>ה</w:t>
      </w:r>
      <w:r w:rsidRPr="00CD2DF1">
        <w:rPr>
          <w:rFonts w:cs="David" w:hint="cs"/>
          <w:b/>
          <w:bCs/>
          <w:rtl/>
        </w:rPr>
        <w:t xml:space="preserve">שעה </w:t>
      </w:r>
      <w:r w:rsidRPr="00CD2DF1">
        <w:rPr>
          <w:rFonts w:cs="David" w:hint="cs"/>
          <w:b/>
          <w:bCs/>
          <w:u w:val="single"/>
          <w:rtl/>
        </w:rPr>
        <w:t>12:00</w:t>
      </w:r>
      <w:r w:rsidRPr="00CD2DF1">
        <w:rPr>
          <w:rFonts w:cs="David" w:hint="cs"/>
          <w:b/>
          <w:bCs/>
          <w:rtl/>
        </w:rPr>
        <w:t>.</w:t>
      </w:r>
    </w:p>
    <w:p w14:paraId="70A093A0" w14:textId="77777777" w:rsidR="00D664A3" w:rsidRDefault="00D664A3" w:rsidP="00D664A3">
      <w:pPr>
        <w:jc w:val="right"/>
        <w:rPr>
          <w:rFonts w:cs="David"/>
          <w:rtl/>
        </w:rPr>
      </w:pPr>
    </w:p>
    <w:p w14:paraId="5B4C588F" w14:textId="57815B00"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r w:rsidR="00AB6DE9">
        <w:rPr>
          <w:rFonts w:cs="David" w:hint="cs"/>
          <w:rtl/>
        </w:rPr>
        <w:t xml:space="preserve"> </w:t>
      </w:r>
    </w:p>
    <w:p w14:paraId="1AEE5479" w14:textId="77777777" w:rsidR="00D664A3" w:rsidRDefault="00D664A3" w:rsidP="00D664A3">
      <w:pPr>
        <w:bidi/>
        <w:rPr>
          <w:rFonts w:cs="David"/>
        </w:rPr>
      </w:pPr>
    </w:p>
    <w:p w14:paraId="442B565C" w14:textId="5925276A" w:rsidR="00D664A3" w:rsidRDefault="00D664A3" w:rsidP="000D7EAA">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0D7EAA">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4C92238C" w14:textId="41943A56" w:rsidR="006A3CE0" w:rsidRDefault="00D664A3" w:rsidP="006A3CE0">
      <w:pPr>
        <w:jc w:val="center"/>
        <w:rPr>
          <w:rFonts w:cs="David"/>
          <w:b/>
          <w:bCs/>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7A2CC3">
        <w:rPr>
          <w:rFonts w:cs="David" w:hint="cs"/>
          <w:b/>
          <w:bCs/>
          <w:szCs w:val="28"/>
          <w:u w:val="single"/>
          <w:rtl/>
        </w:rPr>
        <w:t>56</w:t>
      </w:r>
      <w:r w:rsidR="006A3CE0">
        <w:rPr>
          <w:rFonts w:cs="David" w:hint="cs"/>
          <w:b/>
          <w:bCs/>
          <w:szCs w:val="28"/>
          <w:u w:val="single"/>
          <w:rtl/>
        </w:rPr>
        <w:t>/2022</w:t>
      </w:r>
    </w:p>
    <w:p w14:paraId="360FD350" w14:textId="14971EF8" w:rsidR="005A0B79" w:rsidRDefault="006A3CE0" w:rsidP="006A3CE0">
      <w:pPr>
        <w:jc w:val="center"/>
        <w:rPr>
          <w:rFonts w:cs="David"/>
          <w:b/>
          <w:bCs/>
          <w:szCs w:val="28"/>
          <w:u w:val="single"/>
          <w:rtl/>
        </w:rPr>
      </w:pPr>
      <w:r>
        <w:rPr>
          <w:rFonts w:cs="David" w:hint="cs"/>
          <w:b/>
          <w:bCs/>
          <w:szCs w:val="28"/>
          <w:u w:val="single"/>
          <w:rtl/>
        </w:rPr>
        <w:t>ב</w:t>
      </w:r>
      <w:r w:rsidR="000D7EAA" w:rsidRPr="0086693B">
        <w:rPr>
          <w:rFonts w:eastAsiaTheme="minorHAnsi" w:cs="David" w:hint="cs"/>
          <w:b/>
          <w:bCs/>
          <w:sz w:val="20"/>
          <w:szCs w:val="28"/>
          <w:u w:val="single"/>
          <w:rtl/>
        </w:rPr>
        <w:t xml:space="preserve">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7A2CC3">
        <w:rPr>
          <w:rFonts w:eastAsiaTheme="minorHAnsi" w:cs="David" w:hint="cs"/>
          <w:b/>
          <w:bCs/>
          <w:sz w:val="20"/>
          <w:szCs w:val="28"/>
          <w:u w:val="single"/>
          <w:rtl/>
        </w:rPr>
        <w:t>602</w:t>
      </w:r>
      <w:r w:rsidR="000D7EAA" w:rsidRPr="0086693B">
        <w:rPr>
          <w:rFonts w:eastAsiaTheme="minorHAnsi" w:cs="David" w:hint="cs"/>
          <w:b/>
          <w:bCs/>
          <w:sz w:val="20"/>
          <w:szCs w:val="28"/>
          <w:u w:val="single"/>
          <w:rtl/>
        </w:rPr>
        <w:t xml:space="preserve"> שכונת </w:t>
      </w:r>
      <w:r w:rsidR="007A2CC3">
        <w:rPr>
          <w:rFonts w:eastAsiaTheme="minorHAnsi" w:cs="David" w:hint="cs"/>
          <w:b/>
          <w:bCs/>
          <w:sz w:val="20"/>
          <w:szCs w:val="28"/>
          <w:u w:val="single"/>
          <w:rtl/>
        </w:rPr>
        <w:t>נווה שרון</w:t>
      </w:r>
      <w:r w:rsidR="000D7EAA" w:rsidRPr="0086693B">
        <w:rPr>
          <w:rFonts w:eastAsiaTheme="minorHAnsi" w:cs="David" w:hint="cs"/>
          <w:b/>
          <w:bCs/>
          <w:sz w:val="20"/>
          <w:szCs w:val="28"/>
          <w:u w:val="single"/>
          <w:rtl/>
        </w:rPr>
        <w:t>, בנתיבות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4FBE316" w:rsidR="00D664A3" w:rsidRPr="00BE5ED2" w:rsidRDefault="00D664A3" w:rsidP="00BE5ED2">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366BB1">
        <w:rPr>
          <w:rFonts w:eastAsiaTheme="minorHAnsi" w:cs="David" w:hint="cs"/>
          <w:b/>
          <w:bCs/>
          <w:sz w:val="20"/>
          <w:szCs w:val="28"/>
          <w:u w:val="single"/>
          <w:rtl/>
        </w:rPr>
        <w:t>ל</w:t>
      </w:r>
      <w:r w:rsidR="00BE5ED2" w:rsidRPr="00BE5ED2">
        <w:rPr>
          <w:rFonts w:eastAsiaTheme="minorHAnsi" w:cs="David" w:hint="cs"/>
          <w:b/>
          <w:bCs/>
          <w:sz w:val="20"/>
          <w:szCs w:val="28"/>
          <w:u w:val="single"/>
          <w:rtl/>
        </w:rPr>
        <w:t xml:space="preserve">ביצוע עבודות לבניית </w:t>
      </w:r>
      <w:r w:rsidR="00366BB1">
        <w:rPr>
          <w:rFonts w:eastAsiaTheme="minorHAnsi" w:cs="David" w:hint="cs"/>
          <w:b/>
          <w:bCs/>
          <w:sz w:val="20"/>
          <w:szCs w:val="28"/>
          <w:u w:val="single"/>
          <w:rtl/>
        </w:rPr>
        <w:t xml:space="preserve">מקווה במגרש </w:t>
      </w:r>
      <w:r w:rsidR="007A2CC3">
        <w:rPr>
          <w:rFonts w:eastAsiaTheme="minorHAnsi" w:cs="David" w:hint="cs"/>
          <w:b/>
          <w:bCs/>
          <w:sz w:val="20"/>
          <w:szCs w:val="28"/>
          <w:u w:val="single"/>
          <w:rtl/>
        </w:rPr>
        <w:t>602</w:t>
      </w:r>
      <w:r w:rsidR="00BE5ED2" w:rsidRPr="00BE5ED2">
        <w:rPr>
          <w:rFonts w:eastAsiaTheme="minorHAnsi" w:cs="David" w:hint="cs"/>
          <w:b/>
          <w:bCs/>
          <w:sz w:val="20"/>
          <w:szCs w:val="28"/>
          <w:u w:val="single"/>
          <w:rtl/>
        </w:rPr>
        <w:t xml:space="preserve"> שכונת </w:t>
      </w:r>
      <w:r w:rsidR="007A2CC3">
        <w:rPr>
          <w:rFonts w:eastAsiaTheme="minorHAnsi" w:cs="David" w:hint="cs"/>
          <w:b/>
          <w:bCs/>
          <w:sz w:val="20"/>
          <w:szCs w:val="28"/>
          <w:u w:val="single"/>
          <w:rtl/>
        </w:rPr>
        <w:t>נווה שרון</w:t>
      </w:r>
      <w:r w:rsidR="00BE5ED2" w:rsidRPr="00BE5ED2">
        <w:rPr>
          <w:rFonts w:eastAsiaTheme="minorHAnsi" w:cs="David" w:hint="cs"/>
          <w:b/>
          <w:bCs/>
          <w:sz w:val="20"/>
          <w:szCs w:val="28"/>
          <w:u w:val="single"/>
          <w:rtl/>
        </w:rPr>
        <w:t>, בנתיבות</w:t>
      </w:r>
      <w:r w:rsidR="00BE5ED2">
        <w:rPr>
          <w:rFonts w:eastAsiaTheme="minorHAnsi" w:cs="David" w:hint="cs"/>
          <w:b/>
          <w:bCs/>
          <w:sz w:val="20"/>
          <w:szCs w:val="28"/>
          <w:u w:val="single"/>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28676F7C" w:rsidR="00D664A3" w:rsidRDefault="00D664A3" w:rsidP="001F682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245CA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1F6824">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68BCF60C"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1F6824">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BCF4ADF"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1F6824">
        <w:rPr>
          <w:rFonts w:cs="David" w:hint="cs"/>
          <w:rtl/>
        </w:rPr>
        <w:t>5</w:t>
      </w:r>
      <w:r w:rsidRPr="00E937BD">
        <w:rPr>
          <w:rFonts w:cs="David"/>
          <w:rtl/>
        </w:rPr>
        <w:t xml:space="preserve"> </w:t>
      </w:r>
      <w:r w:rsidRPr="00E937BD">
        <w:rPr>
          <w:rFonts w:cs="David"/>
          <w:rtl/>
        </w:rPr>
        <w:tab/>
        <w:t xml:space="preserve">על רוכש מסמכי המכרז לשלם סך של </w:t>
      </w:r>
      <w:r w:rsidR="00E90975">
        <w:rPr>
          <w:rFonts w:cs="David" w:hint="cs"/>
          <w:b/>
          <w:bCs/>
          <w:u w:val="single"/>
          <w:rtl/>
        </w:rPr>
        <w:t>1</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70BC1EF7" w14:textId="7BFCCCB5" w:rsidR="00CF0FAB"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F0FAB">
        <w:rPr>
          <w:rFonts w:cs="David"/>
          <w:rtl/>
        </w:rPr>
        <w:t>המפרטים הטכניים המיוחדים המתייחסים לעבודה.</w:t>
      </w:r>
    </w:p>
    <w:p w14:paraId="64926029" w14:textId="77777777" w:rsidR="001A43E2" w:rsidRDefault="00CF0FAB"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1A43E2">
        <w:rPr>
          <w:rFonts w:cs="David"/>
          <w:rtl/>
        </w:rPr>
        <w:t>חוזה.</w:t>
      </w:r>
    </w:p>
    <w:p w14:paraId="62D37091" w14:textId="5E7FFDE7" w:rsidR="001A43E2"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תנאים כלליים לביצוע העבודה</w:t>
      </w:r>
    </w:p>
    <w:p w14:paraId="399207CB" w14:textId="693FF165" w:rsidR="00D664A3"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י. </w:t>
      </w:r>
      <w:r w:rsidR="00363D04">
        <w:rPr>
          <w:rFonts w:cs="David" w:hint="cs"/>
          <w:rtl/>
        </w:rPr>
        <w:t xml:space="preserve">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568FA00" w:rsidR="00D664A3" w:rsidRDefault="001A43E2" w:rsidP="00CF0FAB">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יא.</w:t>
      </w:r>
      <w:r w:rsidR="00CF0FAB">
        <w:rPr>
          <w:rFonts w:cs="David" w:hint="cs"/>
          <w:rtl/>
        </w:rPr>
        <w:t xml:space="preserve">    </w:t>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 xml:space="preserve"> </w:t>
      </w:r>
    </w:p>
    <w:p w14:paraId="3B01CEC4" w14:textId="0A865626" w:rsidR="00D664A3" w:rsidRDefault="00D664A3"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proofErr w:type="spellStart"/>
      <w:r w:rsidR="001A43E2">
        <w:rPr>
          <w:rFonts w:cs="David" w:hint="cs"/>
          <w:rtl/>
        </w:rPr>
        <w:t>יב</w:t>
      </w:r>
      <w:proofErr w:type="spellEnd"/>
      <w:r w:rsidR="001A43E2">
        <w:rPr>
          <w:rFonts w:cs="David" w:hint="cs"/>
          <w:rtl/>
        </w:rPr>
        <w:t xml:space="preserve">. </w:t>
      </w:r>
      <w:r>
        <w:rPr>
          <w:rFonts w:cs="David"/>
          <w:rtl/>
        </w:rPr>
        <w:t xml:space="preserve">המפרטים הטכניים המתאימים של מכון התקנים הישראלי הנוגעים לעבודה. </w:t>
      </w:r>
    </w:p>
    <w:p w14:paraId="4F65FAA9" w14:textId="681E02B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proofErr w:type="spellStart"/>
      <w:r>
        <w:rPr>
          <w:rFonts w:cs="David"/>
          <w:rtl/>
        </w:rPr>
        <w:t>י</w:t>
      </w:r>
      <w:r w:rsidR="001A43E2">
        <w:rPr>
          <w:rFonts w:cs="David" w:hint="cs"/>
          <w:rtl/>
        </w:rPr>
        <w:t>ג</w:t>
      </w:r>
      <w:proofErr w:type="spellEnd"/>
      <w:r w:rsidR="001A43E2">
        <w:rPr>
          <w:rFonts w:cs="David" w:hint="cs"/>
          <w:rtl/>
        </w:rPr>
        <w:t>.</w:t>
      </w:r>
      <w:r>
        <w:rPr>
          <w:rFonts w:cs="David"/>
          <w:rtl/>
        </w:rPr>
        <w:tab/>
        <w:t xml:space="preserve">החוקים, התקנות וחוקי העזר המתייחסים בכל אופן שהוא לעבודה או לכל חלק ממנה. (לא צורף). </w:t>
      </w:r>
    </w:p>
    <w:p w14:paraId="164E0DD9" w14:textId="3EE19E9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sidR="001A43E2">
        <w:rPr>
          <w:rFonts w:cs="David" w:hint="cs"/>
          <w:rtl/>
        </w:rPr>
        <w:t>ד</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13F7AC62"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w:t>
      </w:r>
      <w:r w:rsidRPr="003605D5">
        <w:rPr>
          <w:rFonts w:cs="David" w:hint="cs"/>
          <w:rtl/>
        </w:rPr>
        <w:t>ליום</w:t>
      </w:r>
      <w:r w:rsidR="002202E3" w:rsidRPr="003605D5">
        <w:rPr>
          <w:rFonts w:cs="David" w:hint="cs"/>
          <w:b/>
          <w:bCs/>
          <w:rtl/>
        </w:rPr>
        <w:t xml:space="preserve"> </w:t>
      </w:r>
      <w:r w:rsidR="007A2CC3">
        <w:rPr>
          <w:rFonts w:cs="David" w:hint="cs"/>
          <w:b/>
          <w:bCs/>
          <w:rtl/>
        </w:rPr>
        <w:t>ב</w:t>
      </w:r>
      <w:r w:rsidR="006653D5" w:rsidRPr="003605D5">
        <w:rPr>
          <w:rFonts w:cs="David" w:hint="cs"/>
          <w:b/>
          <w:bCs/>
          <w:rtl/>
        </w:rPr>
        <w:t xml:space="preserve">' </w:t>
      </w:r>
      <w:r w:rsidR="007A2CC3">
        <w:rPr>
          <w:rFonts w:cs="David" w:hint="cs"/>
          <w:b/>
          <w:bCs/>
          <w:rtl/>
        </w:rPr>
        <w:t>26.12.2022</w:t>
      </w:r>
      <w:r w:rsidR="00CD2DF1" w:rsidRPr="003605D5">
        <w:rPr>
          <w:rFonts w:cs="David" w:hint="cs"/>
          <w:b/>
          <w:bCs/>
          <w:rtl/>
        </w:rPr>
        <w:t xml:space="preserve"> </w:t>
      </w:r>
      <w:r w:rsidRPr="003605D5">
        <w:rPr>
          <w:rFonts w:cs="David" w:hint="cs"/>
          <w:b/>
          <w:bCs/>
          <w:rtl/>
        </w:rPr>
        <w:t xml:space="preserve"> </w:t>
      </w:r>
      <w:r w:rsidR="008223B7" w:rsidRPr="003605D5">
        <w:rPr>
          <w:rFonts w:cs="David" w:hint="cs"/>
          <w:b/>
          <w:bCs/>
          <w:rtl/>
        </w:rPr>
        <w:t>עד</w:t>
      </w:r>
      <w:r w:rsidR="008223B7">
        <w:rPr>
          <w:rFonts w:cs="David" w:hint="cs"/>
          <w:rtl/>
        </w:rPr>
        <w:t xml:space="preserve">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7F6D0F">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1113EE" w:rsidR="00D664A3" w:rsidRDefault="00D664A3" w:rsidP="000D7EA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0D7EAA">
        <w:rPr>
          <w:rFonts w:cs="David" w:hint="cs"/>
          <w:b/>
          <w:bCs/>
          <w:u w:val="single"/>
          <w:rtl/>
        </w:rPr>
        <w:t>2</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9518B17" w14:textId="2EA955AC" w:rsidR="000D7EAA" w:rsidRDefault="00D664A3" w:rsidP="005B11B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Pr>
      </w:pPr>
      <w:r>
        <w:rPr>
          <w:rFonts w:cs="David" w:hint="cs"/>
          <w:rtl/>
        </w:rPr>
        <w:t>(6)</w:t>
      </w:r>
      <w:r>
        <w:rPr>
          <w:rFonts w:cs="David" w:hint="cs"/>
          <w:rtl/>
        </w:rPr>
        <w:tab/>
      </w:r>
      <w:bookmarkStart w:id="0" w:name="_Hlk106790696"/>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B11BE">
        <w:rPr>
          <w:rFonts w:cs="David" w:hint="cs"/>
          <w:rtl/>
        </w:rPr>
        <w:t xml:space="preserve"> </w:t>
      </w:r>
      <w:r w:rsidR="000D7EAA">
        <w:rPr>
          <w:rFonts w:cs="David" w:hint="cs"/>
          <w:rtl/>
        </w:rPr>
        <w:t xml:space="preserve">פרויקט אחד </w:t>
      </w:r>
      <w:r w:rsidR="001F6824">
        <w:rPr>
          <w:rFonts w:cs="David" w:hint="cs"/>
          <w:rtl/>
        </w:rPr>
        <w:t xml:space="preserve">לבניית מקווה </w:t>
      </w:r>
      <w:r w:rsidR="00284E57">
        <w:rPr>
          <w:rFonts w:cs="David" w:hint="cs"/>
          <w:rtl/>
        </w:rPr>
        <w:t xml:space="preserve">טהרה*  </w:t>
      </w:r>
      <w:r w:rsidR="00060FEA" w:rsidRPr="006A7BFD">
        <w:rPr>
          <w:rFonts w:cs="David" w:hint="cs"/>
          <w:b/>
          <w:bCs/>
          <w:u w:val="single"/>
          <w:rtl/>
        </w:rPr>
        <w:t>שבנייתו הסתיימה</w:t>
      </w:r>
      <w:r w:rsidR="00060FEA">
        <w:rPr>
          <w:rFonts w:cs="David" w:hint="cs"/>
          <w:rtl/>
        </w:rPr>
        <w:t xml:space="preserve"> בין השנים 2012-2022. </w:t>
      </w:r>
    </w:p>
    <w:p w14:paraId="2D428B29" w14:textId="77777777" w:rsidR="00284E57" w:rsidRDefault="00284E57" w:rsidP="00284E57">
      <w:pPr>
        <w:pStyle w:val="ab"/>
        <w:rPr>
          <w:rFonts w:cs="David"/>
          <w:rtl/>
        </w:rPr>
      </w:pPr>
    </w:p>
    <w:p w14:paraId="1EF161D2" w14:textId="31487BA1" w:rsidR="00284E57" w:rsidRDefault="001F1822" w:rsidP="001F1822">
      <w:pPr>
        <w:pStyle w:val="-"/>
        <w:tabs>
          <w:tab w:val="left" w:pos="360"/>
          <w:tab w:val="left" w:pos="1080"/>
          <w:tab w:val="left" w:pos="1440"/>
          <w:tab w:val="left" w:pos="1800"/>
          <w:tab w:val="left" w:pos="2160"/>
          <w:tab w:val="left" w:pos="6480"/>
          <w:tab w:val="left" w:pos="6840"/>
        </w:tabs>
        <w:bidi/>
        <w:spacing w:line="276" w:lineRule="auto"/>
        <w:ind w:left="1801"/>
        <w:jc w:val="both"/>
        <w:rPr>
          <w:rFonts w:cs="David"/>
        </w:rPr>
      </w:pPr>
      <w:r>
        <w:rPr>
          <w:rFonts w:cs="David" w:hint="cs"/>
          <w:rtl/>
        </w:rPr>
        <w:t xml:space="preserve">* מקווה טהרה שאינו מקווה כלים. </w:t>
      </w:r>
    </w:p>
    <w:p w14:paraId="179493CE" w14:textId="77777777" w:rsidR="00060FEA" w:rsidRDefault="00060FEA" w:rsidP="00060FEA">
      <w:pPr>
        <w:pStyle w:val="ab"/>
        <w:rPr>
          <w:rFonts w:cs="David"/>
          <w:rtl/>
        </w:rPr>
      </w:pPr>
    </w:p>
    <w:p w14:paraId="19EB57EE" w14:textId="372A4009" w:rsidR="00CF4779" w:rsidRDefault="0053186C" w:rsidP="008B019B">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w:t>
      </w:r>
      <w:r w:rsidR="008B019B">
        <w:rPr>
          <w:rFonts w:cs="David" w:hint="cs"/>
          <w:b/>
          <w:bCs/>
          <w:u w:val="single"/>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bookmarkEnd w:id="0"/>
    </w:p>
    <w:p w14:paraId="6AE76B77" w14:textId="77777777" w:rsidR="008B019B" w:rsidRPr="008B019B" w:rsidRDefault="008B019B" w:rsidP="008B019B">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4F6DAA5D" w:rsidR="00D664A3" w:rsidRDefault="00D52B7F"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נספח ביטוח </w:t>
      </w:r>
      <w:r w:rsidR="00D664A3">
        <w:rPr>
          <w:rFonts w:cs="David" w:hint="cs"/>
          <w:rtl/>
        </w:rPr>
        <w:t xml:space="preserve">- </w:t>
      </w:r>
      <w:r w:rsidR="00D664A3">
        <w:rPr>
          <w:rFonts w:cs="David" w:hint="cs"/>
          <w:b/>
          <w:bCs/>
          <w:u w:val="single"/>
          <w:rtl/>
        </w:rPr>
        <w:t>נספח י'</w:t>
      </w:r>
      <w:r w:rsidR="00D664A3">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21F77380" w14:textId="4F17FCDC" w:rsidR="00E02E8D" w:rsidRPr="00020D2A" w:rsidRDefault="00D664A3" w:rsidP="00020D2A">
      <w:pPr>
        <w:pStyle w:val="-"/>
        <w:numPr>
          <w:ilvl w:val="0"/>
          <w:numId w:val="34"/>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3A355F6"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sidR="00060FEA">
        <w:rPr>
          <w:rFonts w:cs="David" w:hint="cs"/>
          <w:b/>
          <w:bCs/>
          <w:u w:val="single"/>
          <w:rtl/>
        </w:rPr>
        <w:t xml:space="preserve"> </w:t>
      </w:r>
      <w:r w:rsidR="00381871">
        <w:rPr>
          <w:rFonts w:cs="David" w:hint="cs"/>
          <w:b/>
          <w:bCs/>
          <w:u w:val="single"/>
          <w:rtl/>
        </w:rPr>
        <w:t>150</w:t>
      </w:r>
      <w:r w:rsidR="00060FEA">
        <w:rPr>
          <w:rFonts w:cs="David" w:hint="cs"/>
          <w:b/>
          <w:bCs/>
          <w:u w:val="single"/>
          <w:rtl/>
        </w:rPr>
        <w:t>,000</w:t>
      </w:r>
      <w:r w:rsidR="001F6824">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lastRenderedPageBreak/>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2550AA5B"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C5CC7">
        <w:rPr>
          <w:rFonts w:cs="David" w:hint="cs"/>
          <w:b/>
          <w:bCs/>
          <w:u w:val="single"/>
          <w:rtl/>
        </w:rPr>
        <w:t>_</w:t>
      </w:r>
      <w:r w:rsidR="002749C2">
        <w:rPr>
          <w:rFonts w:cs="David" w:hint="cs"/>
          <w:b/>
          <w:bCs/>
          <w:u w:val="single"/>
          <w:rtl/>
        </w:rPr>
        <w:t>09.4.2023.</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551F64E3" w:rsidR="00FE03FD" w:rsidRPr="00FE03FD" w:rsidRDefault="006A76BB" w:rsidP="000D7EAA">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3C0B3F">
        <w:rPr>
          <w:rFonts w:eastAsiaTheme="minorHAnsi" w:cs="David" w:hint="cs"/>
          <w:b/>
          <w:bCs/>
          <w:sz w:val="20"/>
          <w:szCs w:val="28"/>
          <w:u w:val="single"/>
          <w:rtl/>
        </w:rPr>
        <w:t>602</w:t>
      </w:r>
      <w:r w:rsidR="000D7EAA" w:rsidRPr="0086693B">
        <w:rPr>
          <w:rFonts w:eastAsiaTheme="minorHAnsi" w:cs="David" w:hint="cs"/>
          <w:b/>
          <w:bCs/>
          <w:sz w:val="20"/>
          <w:szCs w:val="28"/>
          <w:u w:val="single"/>
          <w:rtl/>
        </w:rPr>
        <w:t xml:space="preserve"> שכונת </w:t>
      </w:r>
      <w:r w:rsidR="003C0B3F">
        <w:rPr>
          <w:rFonts w:eastAsiaTheme="minorHAnsi" w:cs="David" w:hint="cs"/>
          <w:b/>
          <w:bCs/>
          <w:sz w:val="20"/>
          <w:szCs w:val="28"/>
          <w:u w:val="single"/>
          <w:rtl/>
        </w:rPr>
        <w:t>נווה שרון</w:t>
      </w:r>
      <w:r w:rsidR="000D7EAA" w:rsidRPr="0086693B">
        <w:rPr>
          <w:rFonts w:eastAsiaTheme="minorHAnsi" w:cs="David" w:hint="cs"/>
          <w:b/>
          <w:bCs/>
          <w:sz w:val="20"/>
          <w:szCs w:val="28"/>
          <w:u w:val="single"/>
          <w:rtl/>
        </w:rPr>
        <w:t>, בנתיבות</w:t>
      </w:r>
      <w:r w:rsidR="00E36A6E">
        <w:rPr>
          <w:rFonts w:eastAsiaTheme="minorHAnsi" w:cs="David" w:hint="cs"/>
          <w:b/>
          <w:bCs/>
          <w:sz w:val="20"/>
          <w:szCs w:val="28"/>
          <w:u w:val="single"/>
          <w:rtl/>
        </w:rPr>
        <w:t xml:space="preserve">. </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12013CF1" w14:textId="26BDEA61" w:rsidR="00A529F1" w:rsidRDefault="00581429" w:rsidP="00F11E8D">
      <w:pPr>
        <w:pStyle w:val="-"/>
        <w:tabs>
          <w:tab w:val="left" w:pos="360"/>
          <w:tab w:val="left" w:pos="1770"/>
          <w:tab w:val="left" w:pos="1800"/>
          <w:tab w:val="left" w:pos="2160"/>
          <w:tab w:val="left" w:pos="6480"/>
          <w:tab w:val="left" w:pos="6840"/>
        </w:tabs>
        <w:bidi/>
        <w:jc w:val="both"/>
        <w:rPr>
          <w:rFonts w:cs="David"/>
          <w:rtl/>
        </w:rPr>
      </w:pPr>
      <w:r>
        <w:rPr>
          <w:rFonts w:cs="David" w:hint="cs"/>
          <w:rtl/>
        </w:rPr>
        <w:t xml:space="preserve">על המציע לנקוב </w:t>
      </w:r>
      <w:r w:rsidR="00C44FCB">
        <w:rPr>
          <w:rFonts w:cs="David" w:hint="cs"/>
          <w:rtl/>
        </w:rPr>
        <w:t xml:space="preserve">באחוז הנחה מהמחיר </w:t>
      </w:r>
      <w:r w:rsidR="00D664A3">
        <w:rPr>
          <w:rFonts w:cs="David" w:hint="cs"/>
          <w:rtl/>
        </w:rPr>
        <w:t xml:space="preserve"> </w:t>
      </w:r>
      <w:proofErr w:type="spellStart"/>
      <w:r w:rsidR="00C44FCB" w:rsidRPr="00BB7F96">
        <w:rPr>
          <w:rFonts w:cs="David" w:hint="cs"/>
          <w:b/>
          <w:bCs/>
          <w:sz w:val="28"/>
          <w:szCs w:val="28"/>
          <w:u w:val="single"/>
          <w:rtl/>
        </w:rPr>
        <w:t>ה</w:t>
      </w:r>
      <w:r w:rsidR="00D664A3" w:rsidRPr="00BB7F96">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C44FCB">
        <w:rPr>
          <w:rFonts w:cs="David" w:hint="cs"/>
          <w:b/>
          <w:bCs/>
          <w:sz w:val="28"/>
          <w:szCs w:val="28"/>
          <w:u w:val="single"/>
          <w:rtl/>
        </w:rPr>
        <w:t xml:space="preserve"> הנקוב </w:t>
      </w:r>
      <w:r w:rsidR="00CA6CED">
        <w:rPr>
          <w:rFonts w:cs="David" w:hint="cs"/>
          <w:rtl/>
        </w:rPr>
        <w:t xml:space="preserve">בנספח ב' "טופס ריכוז הצעת המציע" </w:t>
      </w:r>
      <w:r w:rsidR="00D664A3">
        <w:rPr>
          <w:rFonts w:cs="David" w:hint="cs"/>
          <w:rtl/>
        </w:rPr>
        <w:t xml:space="preserve">לבניית מבנה </w:t>
      </w:r>
      <w:r w:rsidR="003C5CC7">
        <w:rPr>
          <w:rFonts w:cs="David" w:hint="cs"/>
          <w:rtl/>
        </w:rPr>
        <w:t>המקווה</w:t>
      </w:r>
      <w:r w:rsidR="000F4D51">
        <w:rPr>
          <w:rFonts w:cs="David" w:hint="cs"/>
          <w:rtl/>
        </w:rPr>
        <w:t>.</w:t>
      </w:r>
    </w:p>
    <w:p w14:paraId="0AB7EB5B" w14:textId="77777777" w:rsidR="00A529F1" w:rsidRDefault="00A529F1" w:rsidP="00A529F1">
      <w:pPr>
        <w:pStyle w:val="-"/>
        <w:tabs>
          <w:tab w:val="left" w:pos="360"/>
          <w:tab w:val="left" w:pos="1770"/>
          <w:tab w:val="left" w:pos="1800"/>
          <w:tab w:val="left" w:pos="2160"/>
          <w:tab w:val="left" w:pos="6480"/>
          <w:tab w:val="left" w:pos="6840"/>
        </w:tabs>
        <w:bidi/>
        <w:jc w:val="both"/>
        <w:rPr>
          <w:rFonts w:cs="David"/>
          <w:rtl/>
        </w:rPr>
      </w:pPr>
    </w:p>
    <w:p w14:paraId="2377A694" w14:textId="548B9AA1" w:rsidR="006A76BB" w:rsidRDefault="006A76BB" w:rsidP="00A529F1">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 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33F8CDC0" w14:textId="74B028FE" w:rsidR="00E36A6E" w:rsidRDefault="00EA0855" w:rsidP="00C26E1A">
      <w:pPr>
        <w:pStyle w:val="-"/>
        <w:numPr>
          <w:ilvl w:val="0"/>
          <w:numId w:val="55"/>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3C5CC7">
        <w:rPr>
          <w:rFonts w:cs="David" w:hint="cs"/>
          <w:b/>
          <w:bCs/>
          <w:sz w:val="22"/>
          <w:rtl/>
        </w:rPr>
        <w:t>,</w:t>
      </w:r>
    </w:p>
    <w:p w14:paraId="6AFA09E7" w14:textId="6124055D" w:rsidR="00E36A6E" w:rsidRDefault="00E36A6E" w:rsidP="003C5CC7">
      <w:pPr>
        <w:pStyle w:val="-"/>
        <w:tabs>
          <w:tab w:val="left" w:pos="360"/>
          <w:tab w:val="left" w:pos="1770"/>
          <w:tab w:val="left" w:pos="1800"/>
          <w:tab w:val="left" w:pos="2160"/>
          <w:tab w:val="left" w:pos="6480"/>
          <w:tab w:val="left" w:pos="6840"/>
        </w:tabs>
        <w:bidi/>
        <w:ind w:left="793"/>
        <w:jc w:val="both"/>
        <w:rPr>
          <w:rFonts w:cs="David"/>
          <w:b/>
          <w:bCs/>
          <w:rtl/>
        </w:rPr>
      </w:pPr>
      <w:r>
        <w:rPr>
          <w:rFonts w:cs="David" w:hint="cs"/>
          <w:b/>
          <w:bCs/>
          <w:sz w:val="22"/>
          <w:rtl/>
        </w:rPr>
        <w:t xml:space="preserve">וכן ביצוע ע"פ כלל </w:t>
      </w:r>
      <w:proofErr w:type="spellStart"/>
      <w:r>
        <w:rPr>
          <w:rFonts w:cs="David" w:hint="cs"/>
          <w:b/>
          <w:bCs/>
          <w:sz w:val="22"/>
          <w:rtl/>
        </w:rPr>
        <w:t>התכניות</w:t>
      </w:r>
      <w:proofErr w:type="spellEnd"/>
      <w:r>
        <w:rPr>
          <w:rFonts w:cs="David" w:hint="cs"/>
          <w:b/>
          <w:bCs/>
          <w:sz w:val="22"/>
          <w:rtl/>
        </w:rPr>
        <w:t xml:space="preserve"> </w:t>
      </w:r>
      <w:r w:rsidR="003C5CC7">
        <w:rPr>
          <w:rFonts w:cs="David" w:hint="cs"/>
          <w:b/>
          <w:bCs/>
          <w:sz w:val="22"/>
          <w:rtl/>
        </w:rPr>
        <w:t xml:space="preserve">, </w:t>
      </w:r>
      <w:r>
        <w:rPr>
          <w:rFonts w:cs="David" w:hint="cs"/>
          <w:b/>
          <w:bCs/>
          <w:sz w:val="22"/>
          <w:rtl/>
        </w:rPr>
        <w:t>הרשימות והמפרטים של מסמכי המכרז לרבות  אדריכלות, קונסטרוקציה, חשמל, תברואה</w:t>
      </w:r>
      <w:r w:rsidR="000D7EAA">
        <w:rPr>
          <w:rFonts w:cs="David" w:hint="cs"/>
          <w:b/>
          <w:bCs/>
          <w:sz w:val="22"/>
          <w:rtl/>
        </w:rPr>
        <w:t xml:space="preserve"> (כלל מערכות המקווה והבורות)</w:t>
      </w:r>
      <w:r>
        <w:rPr>
          <w:rFonts w:cs="David" w:hint="cs"/>
          <w:b/>
          <w:bCs/>
          <w:sz w:val="22"/>
          <w:rtl/>
        </w:rPr>
        <w:t xml:space="preserve">, נגישות, בטיחות ובטיחות אש, </w:t>
      </w:r>
      <w:r>
        <w:rPr>
          <w:rFonts w:cs="David" w:hint="cs"/>
          <w:b/>
          <w:bCs/>
          <w:rtl/>
        </w:rPr>
        <w:t>הג"א, מיזוג אוויר, קרקע</w:t>
      </w:r>
      <w:r w:rsidR="00485AEE">
        <w:rPr>
          <w:rFonts w:cs="David" w:hint="cs"/>
          <w:b/>
          <w:bCs/>
          <w:rtl/>
        </w:rPr>
        <w:t xml:space="preserve">. </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72F1A734"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w:t>
      </w:r>
      <w:r w:rsidR="00EA0855" w:rsidRPr="001B410F">
        <w:rPr>
          <w:rFonts w:cs="David" w:hint="cs"/>
          <w:b/>
          <w:bCs/>
          <w:sz w:val="28"/>
          <w:szCs w:val="28"/>
          <w:u w:val="single"/>
          <w:rtl/>
        </w:rPr>
        <w:t>ב</w:t>
      </w:r>
      <w:r w:rsidRPr="001B410F">
        <w:rPr>
          <w:rFonts w:cs="David"/>
          <w:b/>
          <w:bCs/>
          <w:sz w:val="28"/>
          <w:szCs w:val="28"/>
          <w:u w:val="single"/>
          <w:rtl/>
        </w:rPr>
        <w:t xml:space="preserve">אחוז ההנחה </w:t>
      </w:r>
      <w:r w:rsidR="00581429" w:rsidRPr="001B410F">
        <w:rPr>
          <w:rFonts w:cs="David" w:hint="cs"/>
          <w:b/>
          <w:bCs/>
          <w:sz w:val="28"/>
          <w:szCs w:val="28"/>
          <w:u w:val="single"/>
          <w:rtl/>
        </w:rPr>
        <w:t xml:space="preserve"> המוצע</w:t>
      </w:r>
      <w:r w:rsidR="00581429">
        <w:rPr>
          <w:rFonts w:cs="David" w:hint="cs"/>
          <w:u w:val="single"/>
          <w:rtl/>
        </w:rPr>
        <w:t xml:space="preserve"> </w:t>
      </w:r>
      <w:r w:rsidR="00BE4BBE" w:rsidRPr="000445DD">
        <w:rPr>
          <w:rFonts w:cs="David" w:hint="cs"/>
          <w:sz w:val="28"/>
          <w:szCs w:val="28"/>
          <w:rtl/>
        </w:rPr>
        <w:t>לכל פרק</w:t>
      </w:r>
      <w:r w:rsidR="00BE4BBE">
        <w:rPr>
          <w:rFonts w:cs="David" w:hint="cs"/>
          <w:rtl/>
        </w:rPr>
        <w:t xml:space="preserve"> </w:t>
      </w:r>
      <w:r w:rsidR="003C5CC7">
        <w:rPr>
          <w:rFonts w:cs="David" w:hint="cs"/>
          <w:rtl/>
        </w:rPr>
        <w:t>מכתב הכמויות</w:t>
      </w:r>
      <w:r>
        <w:rPr>
          <w:rFonts w:cs="David"/>
          <w:rtl/>
        </w:rPr>
        <w:t>.</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0852CC38" w14:textId="5163D097" w:rsidR="00A529F1" w:rsidRDefault="00D664A3" w:rsidP="00EA5056">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3C5CC7">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r w:rsidR="00A529F1">
        <w:rPr>
          <w:rFonts w:cs="David" w:hint="cs"/>
          <w:rtl/>
        </w:rPr>
        <w:t xml:space="preserve"> </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07F5299A"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w:t>
      </w:r>
      <w:r w:rsidR="000D1C2F">
        <w:rPr>
          <w:rFonts w:cs="David" w:hint="cs"/>
          <w:rtl/>
        </w:rPr>
        <w:t xml:space="preserve"> </w:t>
      </w:r>
      <w:r>
        <w:rPr>
          <w:rFonts w:cs="David"/>
          <w:rtl/>
        </w:rPr>
        <w:t xml:space="preserve">ההנחה לאחד או יותר מהפרקים </w:t>
      </w:r>
      <w:r w:rsidR="003C5CC7">
        <w:rPr>
          <w:rFonts w:cs="David" w:hint="cs"/>
          <w:rtl/>
        </w:rPr>
        <w:t>בכתב הכמויות</w:t>
      </w:r>
      <w:r>
        <w:rPr>
          <w:rFonts w:cs="David"/>
          <w:rtl/>
        </w:rPr>
        <w:t xml:space="preserve"> הרשומים באחד העותקים לעומת השני, יתוקן אחוז </w:t>
      </w:r>
      <w:r w:rsidR="000445DD">
        <w:rPr>
          <w:rFonts w:cs="David" w:hint="cs"/>
          <w:rtl/>
        </w:rPr>
        <w:t>ה</w:t>
      </w:r>
      <w:r w:rsidR="000D1C2F">
        <w:rPr>
          <w:rFonts w:cs="David" w:hint="cs"/>
          <w:rtl/>
        </w:rPr>
        <w:t>הנחה</w:t>
      </w:r>
      <w:r>
        <w:rPr>
          <w:rFonts w:cs="David" w:hint="cs"/>
          <w:rtl/>
        </w:rPr>
        <w:t xml:space="preserve"> </w:t>
      </w:r>
      <w:r>
        <w:rPr>
          <w:rFonts w:cs="David"/>
          <w:rtl/>
        </w:rPr>
        <w:t xml:space="preserve"> לפי העותק שבו מופיע מחיר לאחר </w:t>
      </w:r>
      <w:r w:rsidR="000445DD">
        <w:rPr>
          <w:rFonts w:cs="David" w:hint="cs"/>
          <w:rtl/>
        </w:rPr>
        <w:t>תוספת</w:t>
      </w:r>
      <w:r w:rsidR="000D1C2F">
        <w:rPr>
          <w:rFonts w:cs="David" w:hint="cs"/>
          <w:rtl/>
        </w:rPr>
        <w:t>/ הנחה</w:t>
      </w:r>
      <w:r>
        <w:rPr>
          <w:rFonts w:cs="David" w:hint="cs"/>
          <w:rtl/>
        </w:rPr>
        <w:t xml:space="preserve">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0782D1BC"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אם המציע לא יציג הנחה</w:t>
      </w:r>
      <w:r w:rsidR="00EA5056">
        <w:rPr>
          <w:rFonts w:cs="David" w:hint="cs"/>
          <w:rtl/>
        </w:rPr>
        <w:t xml:space="preserve"> ב</w:t>
      </w:r>
      <w:r w:rsidRPr="0036246B">
        <w:rPr>
          <w:rFonts w:cs="David"/>
          <w:rtl/>
        </w:rPr>
        <w:t>אחד</w:t>
      </w:r>
      <w:r w:rsidR="000445DD">
        <w:rPr>
          <w:rFonts w:cs="David" w:hint="cs"/>
          <w:rtl/>
        </w:rPr>
        <w:t xml:space="preserve"> המבנים או הנחה באחד </w:t>
      </w:r>
      <w:r w:rsidRPr="0036246B">
        <w:rPr>
          <w:rFonts w:cs="David"/>
          <w:rtl/>
        </w:rPr>
        <w:t xml:space="preserve"> או יותר מהפרקים </w:t>
      </w:r>
      <w:r w:rsidR="000445DD">
        <w:rPr>
          <w:rFonts w:cs="David" w:hint="cs"/>
          <w:rtl/>
        </w:rPr>
        <w:t xml:space="preserve">(המתייחסים למבנה 02) </w:t>
      </w:r>
      <w:r w:rsidR="003C5CC7">
        <w:rPr>
          <w:rFonts w:cs="David" w:hint="cs"/>
          <w:rtl/>
        </w:rPr>
        <w:t>בכת</w:t>
      </w:r>
      <w:r w:rsidR="003B698E">
        <w:rPr>
          <w:rFonts w:cs="David" w:hint="cs"/>
          <w:rtl/>
        </w:rPr>
        <w:t>ב</w:t>
      </w:r>
      <w:r w:rsidR="003C5CC7">
        <w:rPr>
          <w:rFonts w:cs="David" w:hint="cs"/>
          <w:rtl/>
        </w:rPr>
        <w:t xml:space="preserve"> הכמויות </w:t>
      </w:r>
      <w:r w:rsidRPr="0036246B">
        <w:rPr>
          <w:rFonts w:cs="David"/>
          <w:rtl/>
        </w:rPr>
        <w:t xml:space="preserve"> בטופס הצעה למכרז בהצעתו ייחשב הדבר:  </w:t>
      </w:r>
    </w:p>
    <w:p w14:paraId="2C3C3A77" w14:textId="4406594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lastRenderedPageBreak/>
        <w:t>א.</w:t>
      </w:r>
      <w:r w:rsidRPr="0036246B">
        <w:rPr>
          <w:rFonts w:cs="David"/>
          <w:rtl/>
        </w:rPr>
        <w:tab/>
        <w:t xml:space="preserve">כאילו הציע </w:t>
      </w:r>
      <w:r w:rsidR="000445DD">
        <w:rPr>
          <w:rFonts w:cs="David" w:hint="cs"/>
          <w:rtl/>
        </w:rPr>
        <w:t xml:space="preserve">הצעה </w:t>
      </w:r>
      <w:r w:rsidRPr="0036246B">
        <w:rPr>
          <w:rFonts w:cs="David"/>
          <w:rtl/>
        </w:rPr>
        <w:t xml:space="preserve">בשיעור 0%, ועל  ידי כך מתחייב לבצע עבודה זו במחיר הנקוב </w:t>
      </w:r>
      <w:r w:rsidR="003B698E">
        <w:rPr>
          <w:rFonts w:cs="David" w:hint="cs"/>
          <w:rtl/>
        </w:rPr>
        <w:t>ב</w:t>
      </w:r>
      <w:r w:rsidR="000D1C2F">
        <w:rPr>
          <w:rFonts w:cs="David" w:hint="cs"/>
          <w:rtl/>
        </w:rPr>
        <w:t>מסמכי המכרז</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2CC21FA0"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w:t>
      </w:r>
      <w:r w:rsidR="008068E5">
        <w:rPr>
          <w:rFonts w:cs="David" w:hint="cs"/>
          <w:rtl/>
        </w:rPr>
        <w:t>ב</w:t>
      </w:r>
      <w:r w:rsidR="00AD0A00">
        <w:rPr>
          <w:rFonts w:cs="David" w:hint="cs"/>
          <w:rtl/>
        </w:rPr>
        <w:t xml:space="preserve">אחוז </w:t>
      </w:r>
      <w:r w:rsidR="008068E5">
        <w:rPr>
          <w:rFonts w:cs="David" w:hint="cs"/>
          <w:rtl/>
        </w:rPr>
        <w:t xml:space="preserve">הנחה </w:t>
      </w:r>
      <w:r w:rsidR="00AD0A00">
        <w:rPr>
          <w:rFonts w:cs="David" w:hint="cs"/>
          <w:rtl/>
        </w:rPr>
        <w:t>מ</w:t>
      </w:r>
      <w:r w:rsidR="008068E5">
        <w:rPr>
          <w:rFonts w:cs="David" w:hint="cs"/>
          <w:rtl/>
        </w:rPr>
        <w:t xml:space="preserve">המחיר </w:t>
      </w:r>
      <w:proofErr w:type="spellStart"/>
      <w:r w:rsidR="008068E5">
        <w:rPr>
          <w:rFonts w:cs="David" w:hint="cs"/>
          <w:rtl/>
        </w:rPr>
        <w:t>הפאושלי</w:t>
      </w:r>
      <w:proofErr w:type="spellEnd"/>
      <w:r w:rsidR="008068E5">
        <w:rPr>
          <w:rFonts w:cs="David" w:hint="cs"/>
          <w:rtl/>
        </w:rPr>
        <w:t xml:space="preserve"> הנקוב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w:t>
      </w:r>
      <w:proofErr w:type="spellStart"/>
      <w:r w:rsidR="001B5A2B">
        <w:rPr>
          <w:rFonts w:cs="David" w:hint="cs"/>
          <w:rtl/>
        </w:rPr>
        <w:t>וכיוצ"ב</w:t>
      </w:r>
      <w:proofErr w:type="spellEnd"/>
      <w:r w:rsidR="001B5A2B">
        <w:rPr>
          <w:rFonts w:cs="David" w:hint="cs"/>
          <w:rtl/>
        </w:rPr>
        <w:t xml:space="preserve">  עד גמר מושלם של המבנה.</w:t>
      </w:r>
    </w:p>
    <w:p w14:paraId="6EAE8FF5" w14:textId="2D6D09B9" w:rsidR="00A94C35" w:rsidRDefault="00877057" w:rsidP="000D7EA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 xml:space="preserve">במחיר </w:t>
      </w:r>
      <w:proofErr w:type="spellStart"/>
      <w:r w:rsidR="00D664A3" w:rsidRPr="001B5A2B">
        <w:rPr>
          <w:rFonts w:cs="David" w:hint="cs"/>
          <w:rtl/>
        </w:rPr>
        <w:t>הפאושלי</w:t>
      </w:r>
      <w:proofErr w:type="spellEnd"/>
      <w:r w:rsidR="001B5A2B">
        <w:rPr>
          <w:rFonts w:cs="David" w:hint="cs"/>
          <w:rtl/>
        </w:rPr>
        <w:t xml:space="preserve"> 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 xml:space="preserve">לרבות פינוי השטח מעודפי עפר/פסולת </w:t>
      </w:r>
      <w:r w:rsidR="000D7EAA">
        <w:rPr>
          <w:rFonts w:cs="David" w:hint="cs"/>
          <w:b/>
          <w:bCs/>
          <w:sz w:val="28"/>
          <w:szCs w:val="28"/>
          <w:rtl/>
        </w:rPr>
        <w:t xml:space="preserve">באם </w:t>
      </w:r>
      <w:r w:rsidR="006B1F54" w:rsidRPr="00DF2E29">
        <w:rPr>
          <w:rFonts w:cs="David" w:hint="cs"/>
          <w:b/>
          <w:bCs/>
          <w:sz w:val="28"/>
          <w:szCs w:val="28"/>
          <w:rtl/>
        </w:rPr>
        <w:t>קיימים כולל שינוע ואגרות הטמנה</w:t>
      </w:r>
      <w:r w:rsidR="00DF2E29">
        <w:rPr>
          <w:rFonts w:cs="David" w:hint="cs"/>
          <w:rtl/>
        </w:rPr>
        <w:t>,</w:t>
      </w:r>
      <w:r>
        <w:rPr>
          <w:rFonts w:cs="David" w:hint="cs"/>
          <w:rtl/>
        </w:rPr>
        <w:t xml:space="preserve"> </w:t>
      </w:r>
      <w:r w:rsidR="00F63E30">
        <w:rPr>
          <w:rFonts w:cs="David" w:hint="cs"/>
          <w:b/>
          <w:bCs/>
          <w:sz w:val="22"/>
          <w:rtl/>
        </w:rPr>
        <w:t xml:space="preserve">וכן ביצוע ע"פ כלל </w:t>
      </w:r>
      <w:proofErr w:type="spellStart"/>
      <w:r w:rsidR="00F63E30">
        <w:rPr>
          <w:rFonts w:cs="David" w:hint="cs"/>
          <w:b/>
          <w:bCs/>
          <w:sz w:val="22"/>
          <w:rtl/>
        </w:rPr>
        <w:t>התכניות</w:t>
      </w:r>
      <w:proofErr w:type="spellEnd"/>
      <w:r w:rsidR="00F63E30">
        <w:rPr>
          <w:rFonts w:cs="David" w:hint="cs"/>
          <w:b/>
          <w:bCs/>
          <w:sz w:val="22"/>
          <w:rtl/>
        </w:rPr>
        <w:t xml:space="preserve"> הרשימות והמפרטים של מסמכי המכרז</w:t>
      </w:r>
      <w:r w:rsidR="00E07289">
        <w:rPr>
          <w:rFonts w:cs="David" w:hint="cs"/>
          <w:b/>
          <w:bCs/>
          <w:sz w:val="22"/>
          <w:rtl/>
        </w:rPr>
        <w:t>, (</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w:t>
      </w:r>
      <w:r w:rsidR="000D7EAA">
        <w:rPr>
          <w:rFonts w:cs="David" w:hint="cs"/>
          <w:b/>
          <w:bCs/>
          <w:sz w:val="22"/>
          <w:rtl/>
        </w:rPr>
        <w:t xml:space="preserve"> (לרבות כלל מערכות המקווה והבורות)</w:t>
      </w:r>
      <w:r w:rsidR="00F63E30">
        <w:rPr>
          <w:rFonts w:cs="David" w:hint="cs"/>
          <w:b/>
          <w:bCs/>
          <w:sz w:val="22"/>
          <w:rtl/>
        </w:rPr>
        <w:t xml:space="preserve">, נגישות, בטיחות ובטיחות אש </w:t>
      </w:r>
      <w:r w:rsidR="00F63E30">
        <w:rPr>
          <w:rFonts w:cs="David" w:hint="cs"/>
          <w:b/>
          <w:bCs/>
          <w:rtl/>
        </w:rPr>
        <w:t>הג"א, מיזוג אוויר, קרקע</w:t>
      </w:r>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C6224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8068E5">
        <w:rPr>
          <w:rFonts w:cs="David" w:hint="eastAsia"/>
          <w:b/>
          <w:bCs/>
          <w:rtl/>
        </w:rPr>
        <w:t>באחוז</w:t>
      </w:r>
      <w:r w:rsidRPr="008068E5">
        <w:rPr>
          <w:rFonts w:cs="David"/>
          <w:b/>
          <w:bCs/>
          <w:rtl/>
        </w:rPr>
        <w:t xml:space="preserve"> </w:t>
      </w:r>
      <w:r w:rsidRPr="008068E5">
        <w:rPr>
          <w:rFonts w:cs="David" w:hint="eastAsia"/>
          <w:b/>
          <w:bCs/>
          <w:rtl/>
        </w:rPr>
        <w:t>הנחה</w:t>
      </w:r>
      <w:r w:rsidRPr="008068E5">
        <w:rPr>
          <w:rFonts w:cs="David"/>
          <w:b/>
          <w:bCs/>
          <w:rtl/>
        </w:rPr>
        <w:t xml:space="preserve"> </w:t>
      </w:r>
      <w:r w:rsidR="00AF67F5" w:rsidRPr="008068E5">
        <w:rPr>
          <w:rFonts w:cs="David" w:hint="cs"/>
          <w:b/>
          <w:bCs/>
          <w:rtl/>
        </w:rPr>
        <w:t>ל</w:t>
      </w:r>
      <w:r w:rsidR="00BF6B65" w:rsidRPr="008068E5">
        <w:rPr>
          <w:rFonts w:cs="David" w:hint="cs"/>
          <w:b/>
          <w:bCs/>
          <w:rtl/>
        </w:rPr>
        <w:t xml:space="preserve">כמויות המפורטות </w:t>
      </w:r>
      <w:r w:rsidR="00BF6B65" w:rsidRPr="008068E5">
        <w:rPr>
          <w:rFonts w:cs="David" w:hint="cs"/>
          <w:b/>
          <w:bCs/>
          <w:u w:val="single"/>
          <w:rtl/>
        </w:rPr>
        <w:t>בכל</w:t>
      </w:r>
      <w:r w:rsidR="00AF67F5" w:rsidRPr="008068E5">
        <w:rPr>
          <w:rFonts w:cs="David" w:hint="cs"/>
          <w:b/>
          <w:bCs/>
          <w:u w:val="single"/>
          <w:rtl/>
        </w:rPr>
        <w:t xml:space="preserve"> פרק</w:t>
      </w:r>
      <w:r w:rsidR="00AF67F5">
        <w:rPr>
          <w:rFonts w:cs="David" w:hint="cs"/>
          <w:rtl/>
        </w:rPr>
        <w:t xml:space="preserve"> </w:t>
      </w:r>
      <w:r w:rsidR="00E07289">
        <w:rPr>
          <w:rFonts w:cs="David" w:hint="cs"/>
          <w:rtl/>
        </w:rPr>
        <w:t xml:space="preserve">בכתב הכמויות </w:t>
      </w:r>
      <w:r w:rsidRPr="009B4220">
        <w:rPr>
          <w:rFonts w:cs="David"/>
          <w:rtl/>
        </w:rPr>
        <w:t xml:space="preserve">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53E084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E07289">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E07289">
        <w:rPr>
          <w:rFonts w:cs="David" w:hint="cs"/>
          <w:rtl/>
        </w:rPr>
        <w:t>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7.1.2</w:t>
      </w:r>
      <w:r>
        <w:rPr>
          <w:rFonts w:cs="David" w:hint="cs"/>
          <w:rtl/>
        </w:rPr>
        <w:tab/>
      </w:r>
      <w:r w:rsidRPr="000D7EAA">
        <w:rPr>
          <w:rFonts w:cs="David" w:hint="cs"/>
          <w:b/>
          <w:bCs/>
          <w:rtl/>
        </w:rPr>
        <w:t xml:space="preserve">מובהר כי הכמויות המפורטות במבנה 01 בכתב הכמויות (נספח א') הינם כמויות משוערכות. הכמויות המחייבות ייגזרו מתוך </w:t>
      </w:r>
      <w:proofErr w:type="spellStart"/>
      <w:r w:rsidRPr="000D7EAA">
        <w:rPr>
          <w:rFonts w:cs="David" w:hint="cs"/>
          <w:b/>
          <w:bCs/>
          <w:rtl/>
        </w:rPr>
        <w:t>התכניות</w:t>
      </w:r>
      <w:proofErr w:type="spellEnd"/>
      <w:r w:rsidR="00C9130E" w:rsidRPr="000D7EAA">
        <w:rPr>
          <w:rFonts w:cs="David" w:hint="cs"/>
          <w:b/>
          <w:bCs/>
          <w:rtl/>
        </w:rPr>
        <w:t xml:space="preserve"> והמפרטים</w:t>
      </w:r>
      <w:r w:rsidRPr="000D7EAA">
        <w:rPr>
          <w:rFonts w:cs="David" w:hint="cs"/>
          <w:b/>
          <w:b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1D5B8FD"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w:t>
      </w:r>
      <w:r w:rsidR="008411D9">
        <w:rPr>
          <w:rFonts w:cs="David" w:hint="cs"/>
          <w:rtl/>
        </w:rPr>
        <w:t>מבנה/ ב</w:t>
      </w:r>
      <w:r>
        <w:rPr>
          <w:rFonts w:cs="David"/>
          <w:rtl/>
        </w:rPr>
        <w:t>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w:t>
      </w:r>
      <w:r>
        <w:rPr>
          <w:rFonts w:cs="David"/>
          <w:rtl/>
        </w:rPr>
        <w:lastRenderedPageBreak/>
        <w:t xml:space="preserve">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29CF1BB" w:rsidR="00D664A3" w:rsidRDefault="00D664A3" w:rsidP="000D7EA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000D7EAA">
        <w:rPr>
          <w:rFonts w:cs="David" w:hint="cs"/>
          <w:b/>
          <w:bCs/>
          <w:sz w:val="28"/>
          <w:szCs w:val="28"/>
          <w:u w:val="single"/>
          <w:rtl/>
        </w:rPr>
        <w:t>14</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 xml:space="preserve">צו </w:t>
      </w:r>
      <w:r w:rsidRPr="002355B7">
        <w:rPr>
          <w:rFonts w:cs="David"/>
          <w:rtl/>
        </w:rPr>
        <w:lastRenderedPageBreak/>
        <w:t>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46A4A91C" w14:textId="77777777" w:rsidR="004870F6" w:rsidRDefault="004870F6" w:rsidP="00274E4D">
      <w:pPr>
        <w:pStyle w:val="-"/>
        <w:tabs>
          <w:tab w:val="left" w:pos="360"/>
          <w:tab w:val="left" w:pos="720"/>
          <w:tab w:val="left" w:pos="1080"/>
          <w:tab w:val="left" w:pos="1440"/>
          <w:tab w:val="left" w:pos="2515"/>
          <w:tab w:val="left" w:pos="2657"/>
          <w:tab w:val="left" w:pos="6480"/>
          <w:tab w:val="left" w:pos="6840"/>
        </w:tabs>
        <w:bidi/>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 xml:space="preserve">הקבלן ינקוט על חשבונו, בכל אמצעי הזהירות הדרושים למניעת הפרעות ותקלות </w:t>
      </w:r>
      <w:r>
        <w:rPr>
          <w:rFonts w:cs="David"/>
          <w:rtl/>
        </w:rPr>
        <w:lastRenderedPageBreak/>
        <w:t>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7F0A76" w14:textId="2AF10D60" w:rsidR="00020D2A" w:rsidRPr="008748FC" w:rsidRDefault="00D664A3" w:rsidP="001F1822">
      <w:pPr>
        <w:pStyle w:val="-"/>
        <w:tabs>
          <w:tab w:val="left" w:pos="360"/>
          <w:tab w:val="left" w:pos="1080"/>
          <w:tab w:val="left" w:pos="1440"/>
          <w:tab w:val="left" w:pos="1800"/>
          <w:tab w:val="left" w:pos="2160"/>
          <w:tab w:val="left" w:pos="6480"/>
          <w:tab w:val="left" w:pos="6840"/>
        </w:tabs>
        <w:bidi/>
        <w:ind w:left="1062" w:hanging="709"/>
        <w:jc w:val="both"/>
        <w:rPr>
          <w:rFonts w:cs="David"/>
          <w:b/>
          <w:bCs/>
          <w:sz w:val="28"/>
          <w:szCs w:val="28"/>
          <w:rtl/>
        </w:rPr>
      </w:pPr>
      <w:r>
        <w:rPr>
          <w:rFonts w:cs="David"/>
          <w:rtl/>
        </w:rPr>
        <w:t xml:space="preserve">12.6 </w:t>
      </w:r>
      <w:r>
        <w:rPr>
          <w:rFonts w:cs="David"/>
          <w:rtl/>
        </w:rPr>
        <w:tab/>
      </w:r>
      <w:r w:rsidR="00020D2A" w:rsidRPr="001F1822">
        <w:rPr>
          <w:rFonts w:cs="David" w:hint="cs"/>
          <w:b/>
          <w:bCs/>
          <w:sz w:val="28"/>
          <w:szCs w:val="28"/>
          <w:rtl/>
        </w:rPr>
        <w:t>ידוע לקבלן כי במהלך ביצוע העבודות יתקיים ליווי הלכתי</w:t>
      </w:r>
      <w:r w:rsidR="00284E57" w:rsidRPr="001F1822">
        <w:rPr>
          <w:rFonts w:cs="David" w:hint="cs"/>
          <w:b/>
          <w:bCs/>
          <w:sz w:val="28"/>
          <w:szCs w:val="28"/>
          <w:rtl/>
        </w:rPr>
        <w:t xml:space="preserve"> באמצעות גוף שייבחר ע"י העירייה. על הקבלן לשתף פעולה</w:t>
      </w:r>
      <w:r w:rsidR="008748FC">
        <w:rPr>
          <w:rFonts w:cs="David" w:hint="cs"/>
          <w:b/>
          <w:bCs/>
          <w:sz w:val="28"/>
          <w:szCs w:val="28"/>
          <w:rtl/>
        </w:rPr>
        <w:t xml:space="preserve"> בכל הקשור לביצוע העבודות</w:t>
      </w:r>
      <w:r w:rsidR="00284E57" w:rsidRPr="001F1822">
        <w:rPr>
          <w:rFonts w:cs="David" w:hint="cs"/>
          <w:b/>
          <w:bCs/>
          <w:sz w:val="28"/>
          <w:szCs w:val="28"/>
          <w:rtl/>
        </w:rPr>
        <w:t xml:space="preserve">  עם</w:t>
      </w:r>
      <w:r w:rsidR="001F1822" w:rsidRPr="001F1822">
        <w:rPr>
          <w:rFonts w:cs="David" w:hint="cs"/>
          <w:b/>
          <w:bCs/>
          <w:sz w:val="28"/>
          <w:szCs w:val="28"/>
          <w:rtl/>
        </w:rPr>
        <w:t xml:space="preserve"> הגוף </w:t>
      </w:r>
      <w:r w:rsidR="008748FC">
        <w:rPr>
          <w:rFonts w:cs="David" w:hint="cs"/>
          <w:b/>
          <w:bCs/>
          <w:sz w:val="28"/>
          <w:szCs w:val="28"/>
          <w:rtl/>
        </w:rPr>
        <w:t>שייבחר</w:t>
      </w:r>
      <w:r w:rsidR="001F1822" w:rsidRPr="001F1822">
        <w:rPr>
          <w:rFonts w:cs="David" w:hint="cs"/>
          <w:b/>
          <w:bCs/>
          <w:sz w:val="28"/>
          <w:szCs w:val="28"/>
          <w:rtl/>
        </w:rPr>
        <w:t>. כמו כן, ידוע לקבלן כי ייתכן ותבוצענה עבודות ע"י הגוף שייבחר בהתאם לדרישות העירייה.</w:t>
      </w:r>
      <w:r w:rsidR="008748FC">
        <w:rPr>
          <w:rFonts w:cs="David" w:hint="cs"/>
          <w:rtl/>
        </w:rPr>
        <w:t xml:space="preserve"> </w:t>
      </w:r>
      <w:r w:rsidR="008748FC" w:rsidRPr="008748FC">
        <w:rPr>
          <w:rFonts w:cs="David" w:hint="cs"/>
          <w:b/>
          <w:bCs/>
          <w:sz w:val="28"/>
          <w:szCs w:val="28"/>
          <w:rtl/>
        </w:rPr>
        <w:t xml:space="preserve">ככל שתבוצענה העבודות לא תשמע כל טענה ו/או דרישה לקבלת תוספת רווח קבלני ו/או בכלל. </w:t>
      </w:r>
      <w:r w:rsidR="001F1822" w:rsidRPr="008748FC">
        <w:rPr>
          <w:rFonts w:cs="David" w:hint="cs"/>
          <w:b/>
          <w:bCs/>
          <w:sz w:val="28"/>
          <w:szCs w:val="28"/>
          <w:rtl/>
        </w:rPr>
        <w:t xml:space="preserve"> </w:t>
      </w:r>
    </w:p>
    <w:p w14:paraId="5182569A" w14:textId="77777777" w:rsidR="00020D2A" w:rsidRDefault="00020D2A"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84F46C" w14:textId="77777777" w:rsidR="00020D2A" w:rsidRDefault="00020D2A" w:rsidP="001F1822">
      <w:pPr>
        <w:pStyle w:val="-"/>
        <w:tabs>
          <w:tab w:val="left" w:pos="360"/>
          <w:tab w:val="left" w:pos="1080"/>
          <w:tab w:val="left" w:pos="1440"/>
          <w:tab w:val="left" w:pos="1800"/>
          <w:tab w:val="left" w:pos="2160"/>
          <w:tab w:val="left" w:pos="6480"/>
          <w:tab w:val="left" w:pos="6840"/>
        </w:tabs>
        <w:bidi/>
        <w:jc w:val="both"/>
        <w:rPr>
          <w:rFonts w:cs="David"/>
          <w:rtl/>
        </w:rPr>
      </w:pPr>
    </w:p>
    <w:p w14:paraId="053810D1" w14:textId="0A711EFC" w:rsidR="00D664A3" w:rsidRDefault="001F1822"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12.7.      </w:t>
      </w:r>
      <w:r w:rsidR="00D664A3">
        <w:rPr>
          <w:rFonts w:cs="David"/>
          <w:rtl/>
        </w:rPr>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5F93D8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w:t>
      </w:r>
      <w:r w:rsidR="001F1822">
        <w:rPr>
          <w:rFonts w:cs="David" w:hint="cs"/>
          <w:rtl/>
        </w:rPr>
        <w:t>8</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658E3060"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9</w:t>
      </w:r>
      <w:r>
        <w:rPr>
          <w:rFonts w:cs="David"/>
          <w:rtl/>
        </w:rPr>
        <w:t xml:space="preserve">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A29623"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10</w:t>
      </w:r>
      <w:r>
        <w:rPr>
          <w:rFonts w:cs="David"/>
          <w:rtl/>
        </w:rPr>
        <w:t xml:space="preserve">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6D7E3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42EBD050" w14:textId="77777777" w:rsidR="00D664A3" w:rsidRDefault="00D664A3" w:rsidP="00274E4D">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663FFED2" w:rsidR="00CF3727" w:rsidRDefault="00D664A3" w:rsidP="000D7EAA">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E07289">
        <w:rPr>
          <w:rFonts w:cs="David" w:hint="cs"/>
          <w:b/>
          <w:bCs/>
          <w:szCs w:val="28"/>
          <w:u w:val="single"/>
          <w:rtl/>
        </w:rPr>
        <w:t xml:space="preserve"> </w:t>
      </w:r>
      <w:r w:rsidR="007A2CC3">
        <w:rPr>
          <w:rFonts w:cs="David" w:hint="cs"/>
          <w:b/>
          <w:bCs/>
          <w:szCs w:val="28"/>
          <w:u w:val="single"/>
          <w:rtl/>
        </w:rPr>
        <w:t>56</w:t>
      </w:r>
      <w:r w:rsidR="00E07289">
        <w:rPr>
          <w:rFonts w:cs="David" w:hint="cs"/>
          <w:b/>
          <w:bCs/>
          <w:szCs w:val="28"/>
          <w:u w:val="single"/>
          <w:rtl/>
        </w:rPr>
        <w:t>/2022</w:t>
      </w:r>
      <w:r w:rsidR="005B0184">
        <w:rPr>
          <w:rFonts w:cs="David" w:hint="cs"/>
          <w:b/>
          <w:bCs/>
          <w:szCs w:val="28"/>
          <w:u w:val="single"/>
          <w:rtl/>
        </w:rPr>
        <w:t xml:space="preserve"> </w:t>
      </w:r>
      <w:r w:rsidR="00A909B7">
        <w:rPr>
          <w:rFonts w:cs="David" w:hint="cs"/>
          <w:b/>
          <w:bCs/>
          <w:szCs w:val="28"/>
          <w:u w:val="single"/>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523B52">
        <w:rPr>
          <w:rFonts w:eastAsiaTheme="minorHAnsi" w:cs="David" w:hint="cs"/>
          <w:b/>
          <w:bCs/>
          <w:sz w:val="20"/>
          <w:szCs w:val="28"/>
          <w:u w:val="single"/>
          <w:rtl/>
        </w:rPr>
        <w:t>602</w:t>
      </w:r>
      <w:r w:rsidR="000D7EAA" w:rsidRPr="0086693B">
        <w:rPr>
          <w:rFonts w:eastAsiaTheme="minorHAnsi" w:cs="David" w:hint="cs"/>
          <w:b/>
          <w:bCs/>
          <w:sz w:val="20"/>
          <w:szCs w:val="28"/>
          <w:u w:val="single"/>
          <w:rtl/>
        </w:rPr>
        <w:t xml:space="preserve"> שכונת </w:t>
      </w:r>
      <w:r w:rsidR="00523B52">
        <w:rPr>
          <w:rFonts w:eastAsiaTheme="minorHAnsi" w:cs="David" w:hint="cs"/>
          <w:b/>
          <w:bCs/>
          <w:sz w:val="20"/>
          <w:szCs w:val="28"/>
          <w:u w:val="single"/>
          <w:rtl/>
        </w:rPr>
        <w:t>נווה שרון</w:t>
      </w:r>
      <w:r w:rsidR="000D7EAA" w:rsidRPr="0086693B">
        <w:rPr>
          <w:rFonts w:eastAsiaTheme="minorHAnsi" w:cs="David" w:hint="cs"/>
          <w:b/>
          <w:bCs/>
          <w:sz w:val="20"/>
          <w:szCs w:val="28"/>
          <w:u w:val="single"/>
          <w:rtl/>
        </w:rPr>
        <w:t>, בנתיבות</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57912B96" w:rsidR="00AB2E2C" w:rsidRPr="00AB2E2C" w:rsidRDefault="00D664A3" w:rsidP="000D7EAA">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0D7EAA" w:rsidRPr="0086693B">
        <w:rPr>
          <w:rFonts w:eastAsiaTheme="minorHAnsi" w:cs="David" w:hint="cs"/>
          <w:b/>
          <w:bCs/>
          <w:sz w:val="20"/>
          <w:szCs w:val="28"/>
          <w:u w:val="single"/>
          <w:rtl/>
        </w:rPr>
        <w:t xml:space="preserve">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34E27">
        <w:rPr>
          <w:rFonts w:eastAsiaTheme="minorHAnsi" w:cs="David" w:hint="cs"/>
          <w:b/>
          <w:bCs/>
          <w:sz w:val="20"/>
          <w:szCs w:val="28"/>
          <w:u w:val="single"/>
          <w:rtl/>
        </w:rPr>
        <w:t>602</w:t>
      </w:r>
      <w:r w:rsidR="000D7EAA" w:rsidRPr="0086693B">
        <w:rPr>
          <w:rFonts w:eastAsiaTheme="minorHAnsi" w:cs="David" w:hint="cs"/>
          <w:b/>
          <w:bCs/>
          <w:sz w:val="20"/>
          <w:szCs w:val="28"/>
          <w:u w:val="single"/>
          <w:rtl/>
        </w:rPr>
        <w:t xml:space="preserve"> שכונת</w:t>
      </w:r>
      <w:r w:rsidR="00034E27">
        <w:rPr>
          <w:rFonts w:eastAsiaTheme="minorHAnsi" w:cs="David" w:hint="cs"/>
          <w:b/>
          <w:bCs/>
          <w:sz w:val="20"/>
          <w:szCs w:val="28"/>
          <w:u w:val="single"/>
          <w:rtl/>
        </w:rPr>
        <w:t xml:space="preserve"> נווה שרון</w:t>
      </w:r>
      <w:r w:rsidR="000D7EAA" w:rsidRPr="0086693B">
        <w:rPr>
          <w:rFonts w:eastAsiaTheme="minorHAnsi" w:cs="David" w:hint="cs"/>
          <w:b/>
          <w:bCs/>
          <w:sz w:val="20"/>
          <w:szCs w:val="28"/>
          <w:u w:val="single"/>
          <w:rtl/>
        </w:rPr>
        <w:t>, בנתיבות</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7F7D014" w:rsidR="00D664A3" w:rsidRDefault="00E96345" w:rsidP="000D7EAA">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E14F8">
        <w:rPr>
          <w:rFonts w:cs="David" w:hint="cs"/>
          <w:rtl/>
        </w:rPr>
        <w:t xml:space="preserve"> </w:t>
      </w:r>
      <w:r w:rsidR="007A2CC3">
        <w:rPr>
          <w:rFonts w:cs="David" w:hint="cs"/>
          <w:rtl/>
        </w:rPr>
        <w:t>56</w:t>
      </w:r>
      <w:r w:rsidR="00DE14F8">
        <w:rPr>
          <w:rFonts w:cs="David" w:hint="cs"/>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26AA701D" w14:textId="739BC4DA" w:rsidR="00965C1E"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965C1E">
        <w:rPr>
          <w:rFonts w:cs="David"/>
          <w:rtl/>
        </w:rPr>
        <w:t>המפרטים הטכניים המיוחדים המתייחסים לעבודה.</w:t>
      </w:r>
    </w:p>
    <w:p w14:paraId="42DDA904" w14:textId="03FA5EAA"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E4C920C" w:rsidR="00D664A3" w:rsidRDefault="00965C1E"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0D3AD3A2" w14:textId="77777777"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Pr>
          <w:rFonts w:cs="David"/>
          <w:rtl/>
        </w:rPr>
        <w:t>חוזה.</w:t>
      </w:r>
    </w:p>
    <w:p w14:paraId="38AAD85A" w14:textId="1A03F6C8"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4291AEB9" w14:textId="6463F6F0"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י. </w:t>
      </w:r>
      <w:r w:rsidR="00101A92">
        <w:rPr>
          <w:rFonts w:cs="David" w:hint="cs"/>
          <w:rtl/>
        </w:rPr>
        <w:t>כתב הכמויות.</w:t>
      </w:r>
      <w:r w:rsidR="00D664A3">
        <w:rPr>
          <w:rFonts w:cs="David"/>
          <w:rtl/>
        </w:rPr>
        <w:tab/>
        <w:t xml:space="preserve"> </w:t>
      </w:r>
    </w:p>
    <w:p w14:paraId="69E8CCB7" w14:textId="6A0535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965C1E">
        <w:rPr>
          <w:rFonts w:cs="David" w:hint="cs"/>
          <w:rtl/>
        </w:rPr>
        <w:t>א</w:t>
      </w:r>
      <w:r>
        <w:rPr>
          <w:rFonts w:cs="David"/>
          <w:rtl/>
        </w:rPr>
        <w:t>.</w:t>
      </w:r>
      <w:r>
        <w:rPr>
          <w:rFonts w:cs="David"/>
          <w:rtl/>
        </w:rPr>
        <w:tab/>
        <w:t xml:space="preserve">המפרטים הטכניים המתאימים של מכון התקנים הישראלי הנוגעים לעבודה. </w:t>
      </w:r>
    </w:p>
    <w:p w14:paraId="23027CB2" w14:textId="4FF2632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roofErr w:type="spellStart"/>
      <w:r>
        <w:rPr>
          <w:rFonts w:cs="David" w:hint="cs"/>
          <w:rtl/>
        </w:rPr>
        <w:t>י</w:t>
      </w:r>
      <w:r w:rsidR="00965C1E">
        <w:rPr>
          <w:rFonts w:cs="David" w:hint="cs"/>
          <w:rtl/>
        </w:rPr>
        <w:t>ב</w:t>
      </w:r>
      <w:proofErr w:type="spellEnd"/>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DA22F6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sidR="00965C1E">
        <w:rPr>
          <w:rFonts w:cs="David" w:hint="cs"/>
          <w:rtl/>
        </w:rPr>
        <w:t>ג</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685904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 xml:space="preserve">מאומדן המהנדס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A7B95A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w:t>
      </w:r>
      <w:r w:rsidR="00D325F6">
        <w:rPr>
          <w:rFonts w:cs="David" w:hint="cs"/>
          <w:rtl/>
        </w:rPr>
        <w:t>25</w:t>
      </w:r>
      <w:r>
        <w:rPr>
          <w:rFonts w:cs="David" w:hint="cs"/>
          <w:rtl/>
        </w:rPr>
        <w:t xml:space="preserve">% מהתמורה בחלק זה . </w:t>
      </w:r>
    </w:p>
    <w:p w14:paraId="20F7EC4C" w14:textId="1CA47719"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w:t>
      </w:r>
      <w:r w:rsidR="00D325F6">
        <w:rPr>
          <w:rFonts w:cs="David" w:hint="cs"/>
          <w:rtl/>
        </w:rPr>
        <w:t>20</w:t>
      </w:r>
      <w:r>
        <w:rPr>
          <w:rFonts w:cs="David" w:hint="cs"/>
          <w:rtl/>
        </w:rPr>
        <w:t xml:space="preserve">%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6C79AB1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44A1B80F" w:rsidR="00137BBF" w:rsidRPr="00137BBF" w:rsidRDefault="00137BBF" w:rsidP="00F8401F">
      <w:pPr>
        <w:pStyle w:val="-"/>
        <w:tabs>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7E8E1A8" w:rsidR="00D664A3" w:rsidRDefault="00F8401F" w:rsidP="00F8401F">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5.</w:t>
      </w:r>
      <w:r w:rsidR="00137BBF">
        <w:rPr>
          <w:rFonts w:cs="David" w:hint="cs"/>
          <w:b/>
          <w:bCs/>
          <w:u w:val="single"/>
          <w:rtl/>
        </w:rPr>
        <w:t xml:space="preserve"> </w:t>
      </w:r>
      <w:r>
        <w:rPr>
          <w:rFonts w:cs="David" w:hint="cs"/>
          <w:b/>
          <w:bCs/>
          <w:u w:val="single"/>
          <w:rtl/>
        </w:rPr>
        <w:t xml:space="preserve">  </w:t>
      </w:r>
      <w:r w:rsidR="00D664A3">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4D8201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sidR="00F8401F">
        <w:rPr>
          <w:rFonts w:cs="David" w:hint="cs"/>
          <w:rtl/>
        </w:rPr>
        <w:t xml:space="preserve">5.1. </w:t>
      </w: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w:t>
      </w:r>
      <w:r>
        <w:rPr>
          <w:rFonts w:cs="David"/>
          <w:rtl/>
        </w:rPr>
        <w:lastRenderedPageBreak/>
        <w:t xml:space="preserve">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DEF733D" w:rsidR="00D664A3" w:rsidRDefault="00D664A3" w:rsidP="000D7EA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sidR="00F8401F">
        <w:rPr>
          <w:rFonts w:cs="David" w:hint="cs"/>
          <w:rtl/>
        </w:rPr>
        <w:t xml:space="preserve">5.2.  </w:t>
      </w:r>
      <w:r>
        <w:rPr>
          <w:rFonts w:cs="David"/>
          <w:b/>
          <w:bCs/>
          <w:rtl/>
        </w:rPr>
        <w:t xml:space="preserve">הקבלן </w:t>
      </w:r>
      <w:r w:rsidRPr="00F8401F">
        <w:rPr>
          <w:rFonts w:cs="David"/>
          <w:b/>
          <w:bCs/>
          <w:rtl/>
        </w:rPr>
        <w:t>מתחייב לסיים</w:t>
      </w:r>
      <w:r>
        <w:rPr>
          <w:rFonts w:cs="David"/>
          <w:b/>
          <w:bCs/>
          <w:rtl/>
        </w:rPr>
        <w:t xml:space="preserve"> את העבודה</w:t>
      </w:r>
      <w:r>
        <w:rPr>
          <w:rFonts w:cs="David" w:hint="cs"/>
          <w:b/>
          <w:bCs/>
          <w:rtl/>
        </w:rPr>
        <w:t xml:space="preserve"> </w:t>
      </w:r>
      <w:r w:rsidRPr="002E39EE">
        <w:rPr>
          <w:rFonts w:cs="David" w:hint="cs"/>
          <w:b/>
          <w:bCs/>
          <w:rtl/>
        </w:rPr>
        <w:t>תוך</w:t>
      </w:r>
      <w:r w:rsidRPr="002E39EE">
        <w:rPr>
          <w:rFonts w:cs="David"/>
          <w:b/>
          <w:bCs/>
          <w:rtl/>
        </w:rPr>
        <w:t xml:space="preserve"> </w:t>
      </w:r>
      <w:r w:rsidR="000D7EAA">
        <w:rPr>
          <w:rFonts w:cs="David" w:hint="cs"/>
          <w:b/>
          <w:bCs/>
          <w:rtl/>
        </w:rPr>
        <w:t>14</w:t>
      </w:r>
      <w:r w:rsidR="00C6314B" w:rsidRPr="002E39EE">
        <w:rPr>
          <w:rFonts w:cs="David" w:hint="cs"/>
          <w:b/>
          <w:bCs/>
          <w:rtl/>
        </w:rPr>
        <w:t xml:space="preserve"> חודשים</w:t>
      </w:r>
      <w:r w:rsidRPr="002E39EE">
        <w:rPr>
          <w:rFonts w:cs="David" w:hint="cs"/>
          <w:b/>
          <w:bCs/>
          <w:rtl/>
        </w:rPr>
        <w:t xml:space="preserve"> מיום </w:t>
      </w:r>
      <w:r w:rsidRPr="002E39EE">
        <w:rPr>
          <w:rFonts w:cs="David"/>
          <w:b/>
          <w:bCs/>
          <w:rtl/>
        </w:rPr>
        <w:t>מסירת צו התחלת העבודה</w:t>
      </w:r>
      <w:r w:rsidRPr="002E39EE">
        <w:rPr>
          <w:rFonts w:cs="David" w:hint="cs"/>
          <w:rtl/>
        </w:rPr>
        <w:t>.</w:t>
      </w:r>
      <w:r>
        <w:rPr>
          <w:rFonts w:cs="David" w:hint="cs"/>
          <w:rtl/>
        </w:rPr>
        <w:t xml:space="preserve"> </w:t>
      </w:r>
    </w:p>
    <w:p w14:paraId="3624AF0C" w14:textId="77777777" w:rsidR="00F8401F" w:rsidRDefault="00F8401F" w:rsidP="00F8401F">
      <w:pPr>
        <w:pStyle w:val="-"/>
        <w:tabs>
          <w:tab w:val="left" w:pos="360"/>
          <w:tab w:val="left" w:pos="720"/>
          <w:tab w:val="left" w:pos="1080"/>
          <w:tab w:val="left" w:pos="1440"/>
          <w:tab w:val="left" w:pos="1800"/>
          <w:tab w:val="left" w:pos="2160"/>
          <w:tab w:val="left" w:pos="6480"/>
          <w:tab w:val="left" w:pos="6840"/>
        </w:tabs>
        <w:bidi/>
        <w:jc w:val="both"/>
        <w:rPr>
          <w:rFonts w:cs="David"/>
        </w:rPr>
      </w:pP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362EAE14" w:rsidR="00D664A3" w:rsidRDefault="00F8401F" w:rsidP="00F8401F">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5.3. </w:t>
      </w:r>
      <w:r w:rsidR="00D664A3" w:rsidRPr="001B1AE5">
        <w:rPr>
          <w:rFonts w:cs="David" w:hint="cs"/>
          <w:rtl/>
        </w:rPr>
        <w:t>המזמין יהיה רשאי לדחות את תקופת הביצוע הנקובה לעיל בשתי תקופות נוספות של עד 3 חודשים כל אחת (להלן- תקופת ההקפאה), בכל</w:t>
      </w:r>
      <w:r w:rsidR="00D664A3">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4B7A147C"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r w:rsidR="00F8401F">
        <w:rPr>
          <w:rFonts w:cs="David" w:hint="cs"/>
          <w:rtl/>
        </w:rPr>
        <w:t xml:space="preserve">. </w:t>
      </w:r>
    </w:p>
    <w:p w14:paraId="55379F98" w14:textId="77777777" w:rsidR="00F8401F" w:rsidRDefault="00F8401F" w:rsidP="00F8401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97725E0" w14:textId="53F8D1E6" w:rsidR="00D664A3" w:rsidRDefault="00C41852" w:rsidP="00C26E1A">
      <w:pPr>
        <w:pStyle w:val="-"/>
        <w:numPr>
          <w:ilvl w:val="1"/>
          <w:numId w:val="56"/>
        </w:numPr>
        <w:tabs>
          <w:tab w:val="left" w:pos="720"/>
          <w:tab w:val="left" w:pos="935"/>
          <w:tab w:val="left" w:pos="1080"/>
          <w:tab w:val="left" w:pos="1440"/>
          <w:tab w:val="left" w:pos="1800"/>
          <w:tab w:val="left" w:pos="2160"/>
          <w:tab w:val="left" w:pos="6480"/>
          <w:tab w:val="left" w:pos="6840"/>
        </w:tabs>
        <w:bidi/>
        <w:ind w:left="793" w:hanging="425"/>
        <w:jc w:val="both"/>
        <w:rPr>
          <w:rFonts w:cs="David"/>
          <w:rtl/>
        </w:rPr>
      </w:pPr>
      <w:r>
        <w:rPr>
          <w:rFonts w:cs="David" w:hint="cs"/>
          <w:rtl/>
        </w:rPr>
        <w:t xml:space="preserve"> </w:t>
      </w:r>
      <w:r w:rsidR="00D664A3">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sidR="00D664A3">
        <w:rPr>
          <w:rFonts w:cs="David"/>
          <w:rtl/>
        </w:rPr>
        <w:t>אומדים</w:t>
      </w:r>
      <w:proofErr w:type="spellEnd"/>
      <w:r w:rsidR="00D664A3">
        <w:rPr>
          <w:rFonts w:cs="David"/>
          <w:rtl/>
        </w:rPr>
        <w:t xml:space="preserve"> בסך הנ"ל את הנזק שיגרם למזמין בגין איחור </w:t>
      </w:r>
      <w:r w:rsidR="00D664A3">
        <w:rPr>
          <w:rFonts w:cs="David" w:hint="cs"/>
          <w:rtl/>
        </w:rPr>
        <w:t xml:space="preserve">בכל יום </w:t>
      </w:r>
      <w:r w:rsidR="00D664A3">
        <w:rPr>
          <w:rFonts w:cs="David"/>
          <w:rtl/>
        </w:rPr>
        <w:t>בסיום העבודה. דמי נזקים האמורים ישולמו למזמין או ינוכו או יקוזזו על ידיו, בלי כל צורך בהוכחה מצידו</w:t>
      </w:r>
      <w:r w:rsidR="00D664A3">
        <w:rPr>
          <w:rFonts w:cs="David" w:hint="cs"/>
          <w:rtl/>
        </w:rPr>
        <w:t xml:space="preserve"> </w:t>
      </w:r>
      <w:proofErr w:type="spellStart"/>
      <w:r w:rsidR="00D664A3">
        <w:rPr>
          <w:rFonts w:cs="David"/>
          <w:rtl/>
        </w:rPr>
        <w:t>בענין</w:t>
      </w:r>
      <w:proofErr w:type="spellEnd"/>
      <w:r w:rsidR="00D664A3">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8612E7">
        <w:rPr>
          <w:rFonts w:cs="David"/>
          <w:b/>
          <w:bCs/>
          <w:sz w:val="32"/>
          <w:szCs w:val="32"/>
          <w:rtl/>
        </w:rPr>
        <w:t xml:space="preserve">התנאים הכלליים לביצוע העבודה </w:t>
      </w:r>
    </w:p>
    <w:bookmarkEnd w:id="5"/>
    <w:p w14:paraId="302147B0" w14:textId="7C59DDDE"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6"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6"/>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A529F1">
          <w:rPr>
            <w:noProof/>
            <w:webHidden/>
            <w:rtl/>
          </w:rPr>
          <w:t>20</w:t>
        </w:r>
        <w:r w:rsidRPr="008612E7">
          <w:rPr>
            <w:rFonts w:ascii="David" w:hAnsi="David" w:cs="David"/>
            <w:noProof/>
            <w:rtl/>
          </w:rPr>
          <w:fldChar w:fldCharType="end"/>
        </w:r>
      </w:hyperlink>
    </w:p>
    <w:p w14:paraId="07C7F798" w14:textId="1DAC1DB2" w:rsidR="008612E7" w:rsidRPr="008612E7" w:rsidRDefault="00E83C27"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25</w:t>
        </w:r>
        <w:r w:rsidR="008612E7" w:rsidRPr="008612E7">
          <w:rPr>
            <w:rFonts w:ascii="David" w:hAnsi="David" w:cs="David"/>
            <w:noProof/>
            <w:rtl/>
          </w:rPr>
          <w:fldChar w:fldCharType="end"/>
        </w:r>
      </w:hyperlink>
    </w:p>
    <w:p w14:paraId="1D7245BB" w14:textId="549B742D" w:rsidR="008612E7" w:rsidRPr="008612E7" w:rsidRDefault="00E83C27"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28</w:t>
        </w:r>
        <w:r w:rsidR="008612E7" w:rsidRPr="008612E7">
          <w:rPr>
            <w:rFonts w:ascii="David" w:hAnsi="David" w:cs="David"/>
            <w:noProof/>
            <w:rtl/>
          </w:rPr>
          <w:fldChar w:fldCharType="end"/>
        </w:r>
      </w:hyperlink>
    </w:p>
    <w:p w14:paraId="43E9E3A9" w14:textId="1920C75A" w:rsidR="008612E7" w:rsidRPr="008612E7" w:rsidRDefault="00E83C27"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34</w:t>
        </w:r>
        <w:r w:rsidR="008612E7" w:rsidRPr="008612E7">
          <w:rPr>
            <w:rFonts w:ascii="David" w:hAnsi="David" w:cs="David"/>
            <w:noProof/>
            <w:rtl/>
          </w:rPr>
          <w:fldChar w:fldCharType="end"/>
        </w:r>
      </w:hyperlink>
    </w:p>
    <w:p w14:paraId="7ECFA43B" w14:textId="407D34B4" w:rsidR="008612E7" w:rsidRPr="008612E7" w:rsidRDefault="00E83C27"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45</w:t>
        </w:r>
        <w:r w:rsidR="008612E7" w:rsidRPr="008612E7">
          <w:rPr>
            <w:rFonts w:ascii="David" w:hAnsi="David" w:cs="David"/>
            <w:noProof/>
            <w:rtl/>
          </w:rPr>
          <w:fldChar w:fldCharType="end"/>
        </w:r>
      </w:hyperlink>
    </w:p>
    <w:p w14:paraId="7EDC6377" w14:textId="40491BD4" w:rsidR="008612E7" w:rsidRPr="008612E7" w:rsidRDefault="00E83C27"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46</w:t>
        </w:r>
        <w:r w:rsidR="008612E7" w:rsidRPr="008612E7">
          <w:rPr>
            <w:rFonts w:ascii="David" w:hAnsi="David" w:cs="David"/>
            <w:noProof/>
            <w:rtl/>
          </w:rPr>
          <w:fldChar w:fldCharType="end"/>
        </w:r>
      </w:hyperlink>
    </w:p>
    <w:p w14:paraId="67E0CC22" w14:textId="31D2F4BB" w:rsidR="008612E7" w:rsidRPr="008612E7" w:rsidRDefault="00E83C27"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49</w:t>
        </w:r>
        <w:r w:rsidR="008612E7" w:rsidRPr="008612E7">
          <w:rPr>
            <w:rFonts w:ascii="David" w:hAnsi="David" w:cs="David"/>
            <w:noProof/>
            <w:rtl/>
          </w:rPr>
          <w:fldChar w:fldCharType="end"/>
        </w:r>
      </w:hyperlink>
    </w:p>
    <w:p w14:paraId="36041097" w14:textId="717EA4A3" w:rsidR="008612E7" w:rsidRPr="008612E7" w:rsidRDefault="00E83C27"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56</w:t>
        </w:r>
        <w:r w:rsidR="008612E7" w:rsidRPr="008612E7">
          <w:rPr>
            <w:rFonts w:ascii="David" w:hAnsi="David" w:cs="David"/>
            <w:noProof/>
            <w:rtl/>
          </w:rPr>
          <w:fldChar w:fldCharType="end"/>
        </w:r>
      </w:hyperlink>
    </w:p>
    <w:p w14:paraId="54FD3B55" w14:textId="796CA565" w:rsidR="008612E7" w:rsidRPr="008612E7" w:rsidRDefault="00E83C27"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60</w:t>
        </w:r>
        <w:r w:rsidR="008612E7" w:rsidRPr="008612E7">
          <w:rPr>
            <w:rFonts w:ascii="David" w:hAnsi="David" w:cs="David"/>
            <w:noProof/>
            <w:rtl/>
          </w:rPr>
          <w:fldChar w:fldCharType="end"/>
        </w:r>
      </w:hyperlink>
    </w:p>
    <w:p w14:paraId="11DA1ADA" w14:textId="49B45CCD" w:rsidR="008612E7" w:rsidRPr="008612E7" w:rsidRDefault="00E83C27"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63</w:t>
        </w:r>
        <w:r w:rsidR="008612E7" w:rsidRPr="008612E7">
          <w:rPr>
            <w:rFonts w:ascii="David" w:hAnsi="David" w:cs="David"/>
            <w:noProof/>
            <w:rtl/>
          </w:rPr>
          <w:fldChar w:fldCharType="end"/>
        </w:r>
      </w:hyperlink>
    </w:p>
    <w:p w14:paraId="7744D10B" w14:textId="1CED2B8E" w:rsidR="008612E7" w:rsidRPr="008612E7" w:rsidRDefault="00E83C27"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64</w:t>
        </w:r>
        <w:r w:rsidR="008612E7" w:rsidRPr="008612E7">
          <w:rPr>
            <w:rFonts w:ascii="David" w:hAnsi="David" w:cs="David"/>
            <w:noProof/>
            <w:rtl/>
          </w:rPr>
          <w:fldChar w:fldCharType="end"/>
        </w:r>
      </w:hyperlink>
    </w:p>
    <w:p w14:paraId="26148783" w14:textId="67B2F18F" w:rsidR="008612E7" w:rsidRPr="008612E7" w:rsidRDefault="00E83C27"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69</w:t>
        </w:r>
        <w:r w:rsidR="008612E7" w:rsidRPr="008612E7">
          <w:rPr>
            <w:rFonts w:ascii="David" w:hAnsi="David" w:cs="David"/>
            <w:noProof/>
            <w:rtl/>
          </w:rPr>
          <w:fldChar w:fldCharType="end"/>
        </w:r>
      </w:hyperlink>
    </w:p>
    <w:p w14:paraId="7C9F7172" w14:textId="643EB36C" w:rsidR="008612E7" w:rsidRPr="008612E7" w:rsidRDefault="00E83C27"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7" w:name="_Toc83438879"/>
      <w:bookmarkStart w:id="8" w:name="_Toc92211637"/>
      <w:r w:rsidRPr="008612E7">
        <w:rPr>
          <w:rFonts w:ascii="Arial" w:hAnsi="Arial" w:cs="Arial"/>
          <w:b/>
          <w:bCs/>
          <w:kern w:val="32"/>
          <w:sz w:val="32"/>
          <w:szCs w:val="32"/>
          <w:rtl/>
        </w:rPr>
        <w:t>פרק א' - כללי</w:t>
      </w:r>
      <w:bookmarkEnd w:id="7"/>
      <w:bookmarkEnd w:id="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9" w:name="_Toc83438880"/>
      <w:bookmarkStart w:id="10" w:name="_Toc92211638"/>
      <w:r w:rsidRPr="008612E7">
        <w:rPr>
          <w:rFonts w:ascii="Arial" w:hAnsi="Arial" w:cs="Arial"/>
          <w:b/>
          <w:bCs/>
          <w:i/>
          <w:iCs/>
          <w:sz w:val="28"/>
          <w:szCs w:val="28"/>
          <w:rtl/>
        </w:rPr>
        <w:t>הגדרות:</w:t>
      </w:r>
      <w:bookmarkEnd w:id="9"/>
      <w:bookmarkEnd w:id="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1" w:name="_Toc83438881"/>
      <w:bookmarkStart w:id="12"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3" w:name="_Toc83438882"/>
      <w:bookmarkStart w:id="14" w:name="_Toc92211640"/>
      <w:r w:rsidRPr="008612E7">
        <w:rPr>
          <w:rFonts w:ascii="Arial" w:hAnsi="Arial" w:cs="Arial"/>
          <w:b/>
          <w:bCs/>
          <w:i/>
          <w:iCs/>
          <w:sz w:val="28"/>
          <w:szCs w:val="28"/>
          <w:rtl/>
        </w:rPr>
        <w:t>הסבת החוזה והמחאת זכויות</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3"/>
      <w:bookmarkStart w:id="16" w:name="_Toc92211641"/>
      <w:r w:rsidRPr="008612E7">
        <w:rPr>
          <w:rFonts w:ascii="Arial" w:hAnsi="Arial" w:cs="Arial"/>
          <w:b/>
          <w:bCs/>
          <w:i/>
          <w:iCs/>
          <w:sz w:val="28"/>
          <w:szCs w:val="28"/>
          <w:rtl/>
        </w:rPr>
        <w:t>היקף החוזה</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4"/>
      <w:bookmarkStart w:id="18" w:name="_Toc92211642"/>
      <w:r w:rsidRPr="008612E7">
        <w:rPr>
          <w:rFonts w:ascii="Arial" w:hAnsi="Arial" w:cs="Arial"/>
          <w:b/>
          <w:bCs/>
          <w:i/>
          <w:iCs/>
          <w:sz w:val="28"/>
          <w:szCs w:val="28"/>
          <w:rtl/>
        </w:rPr>
        <w:t>ספקות במסמכים והוראת מילואים</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5"/>
      <w:bookmarkStart w:id="20"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19"/>
      <w:bookmarkEnd w:id="20"/>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6"/>
      <w:bookmarkStart w:id="22" w:name="_Toc92211644"/>
      <w:r w:rsidRPr="008612E7">
        <w:rPr>
          <w:rFonts w:ascii="Arial" w:hAnsi="Arial" w:cs="Arial"/>
          <w:b/>
          <w:bCs/>
          <w:i/>
          <w:iCs/>
          <w:sz w:val="28"/>
          <w:szCs w:val="28"/>
          <w:rtl/>
        </w:rPr>
        <w:t>ביצוע לשביעות רצון המזמין</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7"/>
      <w:bookmarkStart w:id="24" w:name="_Toc92211645"/>
      <w:r w:rsidRPr="008612E7">
        <w:rPr>
          <w:rFonts w:ascii="Arial" w:hAnsi="Arial" w:cs="Arial"/>
          <w:b/>
          <w:bCs/>
          <w:i/>
          <w:iCs/>
          <w:sz w:val="28"/>
          <w:szCs w:val="28"/>
          <w:rtl/>
        </w:rPr>
        <w:t>ערבות לקיום החוזה</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5" w:name="_Toc83438888"/>
      <w:bookmarkStart w:id="26" w:name="_Toc92211646"/>
      <w:r w:rsidRPr="008612E7">
        <w:rPr>
          <w:rFonts w:ascii="Arial" w:hAnsi="Arial" w:cs="Arial"/>
          <w:b/>
          <w:bCs/>
          <w:kern w:val="32"/>
          <w:sz w:val="32"/>
          <w:szCs w:val="32"/>
          <w:rtl/>
        </w:rPr>
        <w:t>פרק ב' - הכנה לביצוע</w:t>
      </w:r>
      <w:bookmarkEnd w:id="25"/>
      <w:bookmarkEnd w:id="2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7" w:name="_Toc83438889"/>
      <w:bookmarkStart w:id="28" w:name="_Toc92211647"/>
      <w:r w:rsidRPr="008612E7">
        <w:rPr>
          <w:rFonts w:ascii="Arial" w:hAnsi="Arial" w:cs="Arial"/>
          <w:b/>
          <w:bCs/>
          <w:i/>
          <w:iCs/>
          <w:sz w:val="28"/>
          <w:szCs w:val="28"/>
          <w:rtl/>
        </w:rPr>
        <w:t>בדיקות מוקדמות והכנה לביצוע העבודה</w:t>
      </w:r>
      <w:bookmarkEnd w:id="27"/>
      <w:bookmarkEnd w:id="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90"/>
      <w:bookmarkStart w:id="30" w:name="_Toc92211648"/>
      <w:r w:rsidRPr="008612E7">
        <w:rPr>
          <w:rFonts w:ascii="Arial" w:hAnsi="Arial" w:cs="Arial"/>
          <w:b/>
          <w:bCs/>
          <w:i/>
          <w:iCs/>
          <w:sz w:val="28"/>
          <w:szCs w:val="28"/>
          <w:rtl/>
        </w:rPr>
        <w:t>דרכי ביצוע ולוח התקדמות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1"/>
      <w:bookmarkStart w:id="32" w:name="_Toc92211649"/>
      <w:r w:rsidRPr="008612E7">
        <w:rPr>
          <w:rFonts w:ascii="Arial" w:hAnsi="Arial" w:cs="Arial"/>
          <w:b/>
          <w:bCs/>
          <w:i/>
          <w:iCs/>
          <w:sz w:val="28"/>
          <w:szCs w:val="28"/>
          <w:rtl/>
        </w:rPr>
        <w:t>סימון</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3"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3"/>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4"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4"/>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5"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5"/>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6"/>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7"/>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8"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9"/>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0"/>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1"/>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3"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4"/>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5"/>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8"/>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9"/>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1"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2" w:name="_Toc83438892"/>
      <w:bookmarkStart w:id="53" w:name="_Toc92211669"/>
      <w:r w:rsidRPr="008612E7">
        <w:rPr>
          <w:rFonts w:ascii="Arial" w:hAnsi="Arial" w:cs="Arial"/>
          <w:b/>
          <w:bCs/>
          <w:kern w:val="32"/>
          <w:sz w:val="32"/>
          <w:szCs w:val="32"/>
          <w:rtl/>
        </w:rPr>
        <w:t>פרק ג' - השגחה, נזיקין וביטוח</w:t>
      </w:r>
      <w:bookmarkEnd w:id="52"/>
      <w:bookmarkEnd w:id="5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4" w:name="_Toc83438893"/>
      <w:bookmarkStart w:id="55" w:name="_Toc92211670"/>
      <w:bookmarkStart w:id="56" w:name="_Toc83438894"/>
      <w:bookmarkStart w:id="57" w:name="_Toc92211671"/>
      <w:r w:rsidRPr="008612E7">
        <w:rPr>
          <w:rFonts w:ascii="Arial" w:hAnsi="Arial" w:cs="Arial"/>
          <w:b/>
          <w:bCs/>
          <w:i/>
          <w:iCs/>
          <w:sz w:val="28"/>
          <w:szCs w:val="28"/>
          <w:rtl/>
        </w:rPr>
        <w:t>השגחה מטעם הקבלן</w:t>
      </w:r>
      <w:bookmarkEnd w:id="54"/>
      <w:bookmarkEnd w:id="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8" w:name="_Toc83438895"/>
      <w:bookmarkStart w:id="59" w:name="_Toc92211672"/>
      <w:r w:rsidRPr="008612E7">
        <w:rPr>
          <w:rFonts w:ascii="Arial" w:hAnsi="Arial" w:cs="Arial"/>
          <w:b/>
          <w:bCs/>
          <w:i/>
          <w:iCs/>
          <w:sz w:val="28"/>
          <w:szCs w:val="28"/>
          <w:rtl/>
        </w:rPr>
        <w:t>שמירה, משרדים, גידור ושאר אמצעי זהירות</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C26E1A">
      <w:pPr>
        <w:numPr>
          <w:ilvl w:val="0"/>
          <w:numId w:val="41"/>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C26E1A">
      <w:pPr>
        <w:numPr>
          <w:ilvl w:val="0"/>
          <w:numId w:val="41"/>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C26E1A">
      <w:pPr>
        <w:numPr>
          <w:ilvl w:val="0"/>
          <w:numId w:val="41"/>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C26E1A">
      <w:pPr>
        <w:numPr>
          <w:ilvl w:val="0"/>
          <w:numId w:val="41"/>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C26E1A">
      <w:pPr>
        <w:numPr>
          <w:ilvl w:val="0"/>
          <w:numId w:val="41"/>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C26E1A">
      <w:pPr>
        <w:numPr>
          <w:ilvl w:val="0"/>
          <w:numId w:val="41"/>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C26E1A">
      <w:pPr>
        <w:numPr>
          <w:ilvl w:val="0"/>
          <w:numId w:val="41"/>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C26E1A">
      <w:pPr>
        <w:numPr>
          <w:ilvl w:val="0"/>
          <w:numId w:val="41"/>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C26E1A">
      <w:pPr>
        <w:numPr>
          <w:ilvl w:val="0"/>
          <w:numId w:val="41"/>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C26E1A">
      <w:pPr>
        <w:numPr>
          <w:ilvl w:val="0"/>
          <w:numId w:val="41"/>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C26E1A">
      <w:pPr>
        <w:numPr>
          <w:ilvl w:val="0"/>
          <w:numId w:val="41"/>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1" w:name="_Toc83438898"/>
      <w:bookmarkStart w:id="62" w:name="_Toc92211673"/>
    </w:p>
    <w:p w14:paraId="6A803E2C" w14:textId="77777777" w:rsidR="008612E7" w:rsidRPr="00274E4D" w:rsidRDefault="008612E7" w:rsidP="00274E4D">
      <w:pPr>
        <w:bidi/>
        <w:spacing w:before="240" w:after="60"/>
        <w:outlineLvl w:val="1"/>
        <w:rPr>
          <w:rFonts w:ascii="Arial" w:hAnsi="Arial" w:cs="Arial"/>
          <w:b/>
          <w:bCs/>
          <w:i/>
          <w:iCs/>
          <w:sz w:val="28"/>
          <w:szCs w:val="28"/>
          <w:rtl/>
        </w:rPr>
      </w:pPr>
      <w:r w:rsidRPr="00274E4D">
        <w:rPr>
          <w:rFonts w:ascii="Arial" w:hAnsi="Arial" w:cs="Arial"/>
          <w:b/>
          <w:bCs/>
          <w:i/>
          <w:iCs/>
          <w:sz w:val="28"/>
          <w:szCs w:val="28"/>
          <w:rtl/>
        </w:rPr>
        <w:t xml:space="preserve">ביטוח </w:t>
      </w:r>
    </w:p>
    <w:p w14:paraId="54DE1E1C" w14:textId="77777777" w:rsidR="008612E7" w:rsidRPr="008612E7" w:rsidRDefault="008612E7" w:rsidP="008612E7">
      <w:pPr>
        <w:bidi/>
        <w:jc w:val="both"/>
        <w:rPr>
          <w:rFonts w:cs="David"/>
          <w:b/>
          <w:bCs/>
          <w:rtl/>
        </w:rPr>
      </w:pPr>
    </w:p>
    <w:p w14:paraId="6836093D" w14:textId="09702A03" w:rsidR="008612E7" w:rsidRPr="008612E7" w:rsidRDefault="00C26E1A" w:rsidP="00274E4D">
      <w:pPr>
        <w:autoSpaceDE/>
        <w:autoSpaceDN/>
        <w:bidi/>
        <w:jc w:val="both"/>
        <w:rPr>
          <w:rFonts w:ascii="David" w:hAnsi="David" w:cs="David"/>
        </w:rPr>
      </w:pPr>
      <w:r w:rsidRPr="00274E4D">
        <w:rPr>
          <w:rFonts w:cs="David" w:hint="eastAsia"/>
          <w:rtl/>
        </w:rPr>
        <w:t>הוראות</w:t>
      </w:r>
      <w:r>
        <w:rPr>
          <w:rFonts w:ascii="David" w:hAnsi="David" w:cs="David" w:hint="cs"/>
          <w:rtl/>
        </w:rPr>
        <w:t xml:space="preserve"> </w:t>
      </w:r>
      <w:r w:rsidRPr="00274E4D">
        <w:rPr>
          <w:rFonts w:cs="David" w:hint="eastAsia"/>
          <w:rtl/>
        </w:rPr>
        <w:t>הביטוח</w:t>
      </w:r>
      <w:r>
        <w:rPr>
          <w:rFonts w:ascii="David" w:hAnsi="David" w:cs="David" w:hint="cs"/>
          <w:rtl/>
        </w:rPr>
        <w:t xml:space="preserve"> יחולו על פי </w:t>
      </w:r>
      <w:r w:rsidRPr="006E543F">
        <w:rPr>
          <w:rFonts w:ascii="David" w:hAnsi="David" w:cs="David" w:hint="cs"/>
          <w:rtl/>
        </w:rPr>
        <w:t xml:space="preserve">נספחים </w:t>
      </w:r>
      <w:r w:rsidRPr="006E543F">
        <w:rPr>
          <w:rFonts w:ascii="David" w:hAnsi="David" w:cs="David" w:hint="eastAsia"/>
          <w:b/>
          <w:bCs/>
          <w:rtl/>
        </w:rPr>
        <w:t>י</w:t>
      </w:r>
      <w:r w:rsidRPr="006E543F">
        <w:rPr>
          <w:rFonts w:ascii="David" w:hAnsi="David" w:cs="David"/>
          <w:b/>
          <w:bCs/>
          <w:rtl/>
        </w:rPr>
        <w:t>'</w:t>
      </w:r>
      <w:r w:rsidRPr="006E543F">
        <w:rPr>
          <w:rFonts w:ascii="David" w:hAnsi="David" w:cs="David" w:hint="cs"/>
          <w:rtl/>
        </w:rPr>
        <w:t xml:space="preserve"> ו-</w:t>
      </w:r>
      <w:r w:rsidRPr="006E543F">
        <w:rPr>
          <w:rFonts w:ascii="David" w:hAnsi="David" w:cs="David" w:hint="eastAsia"/>
          <w:b/>
          <w:bCs/>
          <w:rtl/>
        </w:rPr>
        <w:t>וי</w:t>
      </w:r>
      <w:r w:rsidRPr="006E543F">
        <w:rPr>
          <w:rFonts w:ascii="David" w:hAnsi="David" w:cs="David"/>
          <w:b/>
          <w:bCs/>
          <w:rtl/>
        </w:rPr>
        <w:t>'1</w:t>
      </w:r>
      <w:r w:rsidRPr="006E543F">
        <w:rPr>
          <w:rFonts w:ascii="David" w:hAnsi="David" w:cs="David" w:hint="cs"/>
          <w:rtl/>
        </w:rPr>
        <w:t xml:space="preserve"> המצורפים</w:t>
      </w:r>
      <w:r>
        <w:rPr>
          <w:rFonts w:ascii="David" w:hAnsi="David" w:cs="David" w:hint="cs"/>
          <w:rtl/>
        </w:rPr>
        <w:t xml:space="preserve"> להסכם זה ומהווים חלק בלתי נפרד ממנו.</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1"/>
      <w:bookmarkEnd w:id="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3" w:name="_Toc83438900"/>
      <w:bookmarkStart w:id="64"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5" w:name="_Toc83438901"/>
      <w:bookmarkStart w:id="66" w:name="_Toc92211675"/>
      <w:r w:rsidRPr="008612E7">
        <w:rPr>
          <w:rFonts w:ascii="Arial" w:hAnsi="Arial" w:cs="Arial"/>
          <w:b/>
          <w:bCs/>
          <w:kern w:val="32"/>
          <w:sz w:val="32"/>
          <w:szCs w:val="32"/>
          <w:rtl/>
        </w:rPr>
        <w:t>פרק ד' - התחייבויות כלליות</w:t>
      </w:r>
      <w:bookmarkEnd w:id="65"/>
      <w:bookmarkEnd w:id="6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7"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7"/>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8" w:name="_Toc92211677"/>
      <w:bookmarkStart w:id="69" w:name="_Toc83438902"/>
    </w:p>
    <w:p w14:paraId="3E1CC8E6"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w:t>
      </w:r>
      <w:r w:rsidRPr="008612E7">
        <w:rPr>
          <w:rFonts w:ascii="David" w:hAnsi="David" w:cs="David"/>
          <w:rtl/>
        </w:rPr>
        <w:lastRenderedPageBreak/>
        <w:t xml:space="preserve">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8"/>
    </w:p>
    <w:p w14:paraId="7153FE7C"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bookmarkStart w:id="70"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0"/>
      <w:r w:rsidRPr="008612E7">
        <w:rPr>
          <w:rFonts w:ascii="David" w:hAnsi="David" w:cs="David"/>
          <w:rtl/>
        </w:rPr>
        <w:t xml:space="preserve"> </w:t>
      </w:r>
    </w:p>
    <w:p w14:paraId="3E56E092"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bookmarkStart w:id="71"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1"/>
    </w:p>
    <w:p w14:paraId="25F20EE4"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bookmarkStart w:id="72"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2"/>
    </w:p>
    <w:p w14:paraId="5232101A" w14:textId="7046FD88" w:rsidR="008612E7" w:rsidRPr="008612E7" w:rsidRDefault="008612E7" w:rsidP="00C26E1A">
      <w:pPr>
        <w:numPr>
          <w:ilvl w:val="0"/>
          <w:numId w:val="52"/>
        </w:numPr>
        <w:bidi/>
        <w:spacing w:before="120" w:after="120" w:line="276" w:lineRule="auto"/>
        <w:ind w:left="675" w:hanging="426"/>
        <w:jc w:val="both"/>
        <w:outlineLvl w:val="1"/>
        <w:rPr>
          <w:rFonts w:ascii="David" w:hAnsi="David" w:cs="David"/>
          <w:rtl/>
        </w:rPr>
      </w:pPr>
      <w:bookmarkStart w:id="73"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A529F1">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3"/>
    </w:p>
    <w:p w14:paraId="65A09607"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bookmarkStart w:id="74"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4"/>
      <w:r w:rsidRPr="008612E7">
        <w:rPr>
          <w:rFonts w:ascii="David" w:hAnsi="David" w:cs="David"/>
          <w:rtl/>
        </w:rPr>
        <w:t xml:space="preserve"> </w:t>
      </w:r>
    </w:p>
    <w:p w14:paraId="5CA8698D"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bookmarkStart w:id="75"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5"/>
      <w:r w:rsidRPr="008612E7">
        <w:rPr>
          <w:rFonts w:ascii="David" w:hAnsi="David" w:cs="David"/>
          <w:rtl/>
        </w:rPr>
        <w:t xml:space="preserve"> </w:t>
      </w:r>
    </w:p>
    <w:p w14:paraId="43E62C5A" w14:textId="77777777" w:rsidR="008612E7" w:rsidRPr="008612E7" w:rsidRDefault="008612E7" w:rsidP="00C26E1A">
      <w:pPr>
        <w:numPr>
          <w:ilvl w:val="0"/>
          <w:numId w:val="52"/>
        </w:numPr>
        <w:bidi/>
        <w:spacing w:before="120" w:after="120" w:line="276" w:lineRule="auto"/>
        <w:ind w:left="675" w:hanging="426"/>
        <w:jc w:val="both"/>
        <w:outlineLvl w:val="1"/>
        <w:rPr>
          <w:rFonts w:ascii="David" w:hAnsi="David" w:cs="David"/>
        </w:rPr>
      </w:pPr>
      <w:bookmarkStart w:id="76"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6"/>
    </w:p>
    <w:p w14:paraId="70404246" w14:textId="77777777" w:rsidR="008612E7" w:rsidRPr="008612E7" w:rsidRDefault="008612E7" w:rsidP="008612E7">
      <w:pPr>
        <w:bidi/>
        <w:rPr>
          <w:rFonts w:cs="David"/>
          <w:rtl/>
        </w:rPr>
      </w:pPr>
      <w:bookmarkStart w:id="77"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7"/>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8"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w:t>
      </w:r>
      <w:r w:rsidRPr="008612E7">
        <w:rPr>
          <w:rFonts w:ascii="Arial" w:hAnsi="Arial" w:cs="David"/>
          <w:rtl/>
        </w:rPr>
        <w:lastRenderedPageBreak/>
        <w:t>הטכני לבקרת איכות המצורף כנספח להסכם.  מבלי לגרוע מהאמור במפרט הנ"ל, יחולו הוראות אלה:</w:t>
      </w:r>
      <w:bookmarkEnd w:id="78"/>
      <w:r w:rsidRPr="008612E7">
        <w:rPr>
          <w:rFonts w:ascii="Arial" w:hAnsi="Arial" w:cs="David"/>
          <w:b/>
          <w:bCs/>
          <w:i/>
          <w:iCs/>
          <w:rtl/>
        </w:rPr>
        <w:t xml:space="preserve"> </w:t>
      </w:r>
    </w:p>
    <w:p w14:paraId="3CCBBD3E"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79"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79"/>
    </w:p>
    <w:p w14:paraId="6F27C438"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0"/>
    </w:p>
    <w:p w14:paraId="639F8A3C"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1"/>
    </w:p>
    <w:p w14:paraId="7A86FD3B"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2"/>
      <w:r w:rsidRPr="008612E7">
        <w:rPr>
          <w:rFonts w:ascii="Arial" w:hAnsi="Arial" w:cs="David"/>
          <w:rtl/>
        </w:rPr>
        <w:t xml:space="preserve"> </w:t>
      </w:r>
    </w:p>
    <w:p w14:paraId="27ADADAE"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3"/>
    </w:p>
    <w:p w14:paraId="4CECBFC1"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4"/>
    </w:p>
    <w:p w14:paraId="31853D42"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5"/>
    </w:p>
    <w:p w14:paraId="5F8BE743" w14:textId="77777777" w:rsidR="008612E7" w:rsidRPr="008612E7" w:rsidRDefault="008612E7" w:rsidP="00C26E1A">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6"/>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7" w:name="_Toc92211696"/>
      <w:r w:rsidRPr="008612E7">
        <w:rPr>
          <w:rFonts w:ascii="Arial" w:hAnsi="Arial" w:cs="Arial"/>
          <w:b/>
          <w:bCs/>
          <w:i/>
          <w:iCs/>
          <w:sz w:val="28"/>
          <w:szCs w:val="28"/>
          <w:rtl/>
        </w:rPr>
        <w:t>גישת המהנדס למקום</w:t>
      </w:r>
      <w:bookmarkEnd w:id="69"/>
      <w:bookmarkEnd w:id="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8" w:name="_Toc83438903"/>
      <w:bookmarkStart w:id="89" w:name="_Toc92211697"/>
      <w:r w:rsidRPr="008612E7">
        <w:rPr>
          <w:rFonts w:ascii="Arial" w:hAnsi="Arial" w:cs="Arial"/>
          <w:b/>
          <w:bCs/>
          <w:i/>
          <w:iCs/>
          <w:sz w:val="28"/>
          <w:szCs w:val="28"/>
          <w:rtl/>
        </w:rPr>
        <w:t>פיצוי המזמין עקב אי-קיום התחייבות ע"י הקבלן</w:t>
      </w:r>
      <w:bookmarkEnd w:id="88"/>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4"/>
      <w:bookmarkStart w:id="91"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C26E1A">
      <w:pPr>
        <w:numPr>
          <w:ilvl w:val="0"/>
          <w:numId w:val="44"/>
        </w:numPr>
        <w:bidi/>
        <w:spacing w:before="120" w:after="120" w:line="276" w:lineRule="auto"/>
        <w:ind w:left="675" w:hanging="567"/>
        <w:jc w:val="both"/>
        <w:outlineLvl w:val="1"/>
        <w:rPr>
          <w:rFonts w:ascii="David" w:hAnsi="David" w:cs="David"/>
          <w:rtl/>
        </w:rPr>
      </w:pPr>
      <w:bookmarkStart w:id="92"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2"/>
    </w:p>
    <w:p w14:paraId="37697B19" w14:textId="77777777" w:rsidR="008612E7" w:rsidRPr="008612E7" w:rsidRDefault="008612E7" w:rsidP="00C26E1A">
      <w:pPr>
        <w:numPr>
          <w:ilvl w:val="0"/>
          <w:numId w:val="44"/>
        </w:numPr>
        <w:bidi/>
        <w:spacing w:before="120" w:after="120" w:line="276" w:lineRule="auto"/>
        <w:ind w:left="675" w:hanging="567"/>
        <w:jc w:val="both"/>
        <w:outlineLvl w:val="1"/>
        <w:rPr>
          <w:rFonts w:ascii="David" w:hAnsi="David" w:cs="David"/>
          <w:rtl/>
        </w:rPr>
      </w:pPr>
      <w:bookmarkStart w:id="93"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3"/>
    </w:p>
    <w:p w14:paraId="64A446A5" w14:textId="77777777" w:rsidR="008612E7" w:rsidRPr="008612E7" w:rsidRDefault="008612E7" w:rsidP="00C26E1A">
      <w:pPr>
        <w:numPr>
          <w:ilvl w:val="0"/>
          <w:numId w:val="44"/>
        </w:numPr>
        <w:bidi/>
        <w:spacing w:before="120" w:after="120" w:line="276" w:lineRule="auto"/>
        <w:ind w:left="675" w:hanging="567"/>
        <w:jc w:val="both"/>
        <w:outlineLvl w:val="1"/>
        <w:rPr>
          <w:rFonts w:ascii="David" w:hAnsi="David" w:cs="David"/>
        </w:rPr>
      </w:pPr>
      <w:bookmarkStart w:id="94"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4"/>
      <w:r w:rsidRPr="008612E7">
        <w:rPr>
          <w:rFonts w:ascii="David" w:hAnsi="David" w:cs="David"/>
          <w:rtl/>
        </w:rPr>
        <w:t xml:space="preserve"> </w:t>
      </w:r>
    </w:p>
    <w:p w14:paraId="0D371C9C" w14:textId="77777777" w:rsidR="008612E7" w:rsidRPr="008612E7" w:rsidRDefault="008612E7" w:rsidP="00C26E1A">
      <w:pPr>
        <w:numPr>
          <w:ilvl w:val="0"/>
          <w:numId w:val="44"/>
        </w:numPr>
        <w:bidi/>
        <w:spacing w:before="120" w:after="120" w:line="276" w:lineRule="auto"/>
        <w:ind w:left="675" w:hanging="567"/>
        <w:jc w:val="both"/>
        <w:outlineLvl w:val="1"/>
        <w:rPr>
          <w:rFonts w:ascii="David" w:hAnsi="David" w:cs="David"/>
        </w:rPr>
      </w:pPr>
      <w:bookmarkStart w:id="95"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5"/>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6" w:name="_Toc92211703"/>
      <w:bookmarkStart w:id="97"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6"/>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C26E1A">
      <w:pPr>
        <w:numPr>
          <w:ilvl w:val="0"/>
          <w:numId w:val="50"/>
        </w:numPr>
        <w:bidi/>
        <w:spacing w:before="120" w:after="120" w:line="276" w:lineRule="auto"/>
        <w:ind w:left="675" w:hanging="567"/>
        <w:jc w:val="both"/>
        <w:outlineLvl w:val="1"/>
        <w:rPr>
          <w:rFonts w:ascii="David" w:hAnsi="David" w:cs="David"/>
          <w:b/>
          <w:bCs/>
          <w:i/>
          <w:iCs/>
          <w:sz w:val="28"/>
          <w:szCs w:val="28"/>
        </w:rPr>
      </w:pPr>
      <w:bookmarkStart w:id="98"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8"/>
      <w:r w:rsidRPr="008612E7">
        <w:rPr>
          <w:rFonts w:ascii="David" w:hAnsi="David" w:cs="David"/>
          <w:rtl/>
        </w:rPr>
        <w:t xml:space="preserve"> </w:t>
      </w:r>
    </w:p>
    <w:p w14:paraId="2DE16915" w14:textId="77777777" w:rsidR="008612E7" w:rsidRPr="008612E7" w:rsidRDefault="008612E7" w:rsidP="00C26E1A">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99"/>
      <w:r w:rsidRPr="008612E7">
        <w:rPr>
          <w:rFonts w:ascii="David" w:hAnsi="David" w:cs="David"/>
          <w:rtl/>
        </w:rPr>
        <w:t xml:space="preserve"> </w:t>
      </w:r>
    </w:p>
    <w:p w14:paraId="3B890BAB" w14:textId="77777777" w:rsidR="008612E7" w:rsidRPr="008612E7" w:rsidRDefault="008612E7" w:rsidP="00C26E1A">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0"/>
      <w:r w:rsidRPr="008612E7">
        <w:rPr>
          <w:rFonts w:ascii="David" w:hAnsi="David" w:cs="David"/>
          <w:rtl/>
        </w:rPr>
        <w:t xml:space="preserve"> </w:t>
      </w:r>
    </w:p>
    <w:p w14:paraId="13916C13" w14:textId="77777777" w:rsidR="008612E7" w:rsidRPr="008612E7" w:rsidRDefault="008612E7" w:rsidP="00C26E1A">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1"/>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2"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2"/>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3"/>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10"/>
      <w:r w:rsidRPr="008612E7">
        <w:rPr>
          <w:rFonts w:ascii="David" w:hAnsi="David" w:cs="David"/>
          <w:rtl/>
        </w:rPr>
        <w:lastRenderedPageBreak/>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4"/>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5"/>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6"/>
      <w:r w:rsidRPr="008612E7">
        <w:rPr>
          <w:rFonts w:ascii="David" w:hAnsi="David" w:cs="David"/>
          <w:rtl/>
        </w:rPr>
        <w:t xml:space="preserve"> </w:t>
      </w:r>
    </w:p>
    <w:p w14:paraId="752C9DB3" w14:textId="77777777" w:rsidR="008612E7" w:rsidRPr="008612E7" w:rsidRDefault="008612E7" w:rsidP="00C26E1A">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7"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7"/>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8" w:name="_Toc92211714"/>
      <w:r w:rsidRPr="008612E7">
        <w:rPr>
          <w:rFonts w:ascii="Arial" w:hAnsi="Arial" w:cs="Arial"/>
          <w:b/>
          <w:bCs/>
          <w:i/>
          <w:iCs/>
          <w:sz w:val="28"/>
          <w:szCs w:val="28"/>
          <w:rtl/>
        </w:rPr>
        <w:t>מציאת עתיקות, ממצאים וכו'</w:t>
      </w:r>
      <w:bookmarkEnd w:id="97"/>
      <w:bookmarkEnd w:id="1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09" w:name="_Toc83438906"/>
      <w:bookmarkStart w:id="110" w:name="_Toc92211715"/>
      <w:r w:rsidRPr="008612E7">
        <w:rPr>
          <w:rFonts w:ascii="Arial" w:hAnsi="Arial" w:cs="Arial"/>
          <w:b/>
          <w:bCs/>
          <w:i/>
          <w:iCs/>
          <w:sz w:val="28"/>
          <w:szCs w:val="28"/>
          <w:rtl/>
        </w:rPr>
        <w:t>תשלום תמורת זכויות הנאה</w:t>
      </w:r>
      <w:bookmarkEnd w:id="10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7"/>
      <w:bookmarkStart w:id="112" w:name="_Toc92211716"/>
      <w:r w:rsidRPr="008612E7">
        <w:rPr>
          <w:rFonts w:ascii="Arial" w:hAnsi="Arial" w:cs="Arial"/>
          <w:b/>
          <w:bCs/>
          <w:i/>
          <w:iCs/>
          <w:sz w:val="28"/>
          <w:szCs w:val="28"/>
          <w:rtl/>
        </w:rPr>
        <w:t>פגיעה בנוחיות הציבור ובזכויותיהם של אנשים</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w:t>
      </w:r>
      <w:r w:rsidRPr="008612E7">
        <w:rPr>
          <w:rFonts w:cs="David"/>
          <w:rtl/>
        </w:rPr>
        <w:lastRenderedPageBreak/>
        <w:t>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8"/>
      <w:bookmarkStart w:id="114" w:name="_Toc92211717"/>
      <w:r w:rsidRPr="008612E7">
        <w:rPr>
          <w:rFonts w:ascii="Arial" w:hAnsi="Arial" w:cs="Arial"/>
          <w:b/>
          <w:bCs/>
          <w:i/>
          <w:iCs/>
          <w:sz w:val="28"/>
          <w:szCs w:val="28"/>
          <w:rtl/>
        </w:rPr>
        <w:t xml:space="preserve">תיקון נזקים לכביש, למובילים אחרים </w:t>
      </w:r>
      <w:bookmarkEnd w:id="113"/>
      <w:r w:rsidRPr="008612E7">
        <w:rPr>
          <w:rFonts w:ascii="Arial" w:hAnsi="Arial" w:cs="Arial" w:hint="cs"/>
          <w:b/>
          <w:bCs/>
          <w:i/>
          <w:iCs/>
          <w:sz w:val="28"/>
          <w:szCs w:val="28"/>
          <w:rtl/>
        </w:rPr>
        <w:t>וכיו"ב</w:t>
      </w:r>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5" w:name="_Ref5126954"/>
      <w:bookmarkStart w:id="116" w:name="_Ref13139782"/>
      <w:bookmarkStart w:id="117" w:name="_Ref27333850"/>
      <w:bookmarkStart w:id="118" w:name="_Ref61454168"/>
      <w:bookmarkStart w:id="119" w:name="_Ref73870210"/>
      <w:bookmarkStart w:id="120" w:name="_Toc92211718"/>
      <w:bookmarkStart w:id="121" w:name="_Hlk69065394"/>
      <w:bookmarkStart w:id="122" w:name="_Toc83438909"/>
      <w:r w:rsidRPr="008612E7">
        <w:rPr>
          <w:rFonts w:ascii="Arial" w:hAnsi="Arial" w:cs="Arial"/>
          <w:b/>
          <w:bCs/>
          <w:i/>
          <w:iCs/>
          <w:sz w:val="28"/>
          <w:szCs w:val="28"/>
          <w:rtl/>
        </w:rPr>
        <w:t>תיאומים</w:t>
      </w:r>
      <w:bookmarkEnd w:id="115"/>
      <w:bookmarkEnd w:id="116"/>
      <w:bookmarkEnd w:id="117"/>
      <w:bookmarkEnd w:id="118"/>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19"/>
      <w:bookmarkEnd w:id="120"/>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23"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3"/>
    </w:p>
    <w:p w14:paraId="719B6452"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24"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4"/>
    </w:p>
    <w:p w14:paraId="716482F1"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tl/>
        </w:rPr>
      </w:pPr>
      <w:bookmarkStart w:id="125"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5"/>
    </w:p>
    <w:p w14:paraId="380039C8"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tl/>
        </w:rPr>
      </w:pPr>
      <w:bookmarkStart w:id="126"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6"/>
    </w:p>
    <w:p w14:paraId="7BB58C96"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27"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7"/>
      <w:r w:rsidRPr="008612E7">
        <w:rPr>
          <w:rFonts w:ascii="David" w:hAnsi="David" w:cs="David"/>
          <w:rtl/>
        </w:rPr>
        <w:t xml:space="preserve"> </w:t>
      </w:r>
    </w:p>
    <w:p w14:paraId="7EDF5C03"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28"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28"/>
    </w:p>
    <w:p w14:paraId="59D9D34D"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tl/>
        </w:rPr>
      </w:pPr>
      <w:bookmarkStart w:id="129" w:name="_Toc92211725"/>
      <w:bookmarkStart w:id="130" w:name="_Ref27075863"/>
      <w:bookmarkStart w:id="131"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29"/>
    </w:p>
    <w:p w14:paraId="148C26B0"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tl/>
        </w:rPr>
      </w:pPr>
      <w:bookmarkStart w:id="132"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2"/>
    </w:p>
    <w:p w14:paraId="5FB4EF20"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33" w:name="_Ref53668655"/>
      <w:bookmarkStart w:id="134"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 xml:space="preserve">בטחונות לרבות ערבויות בנקאיות בסכום, </w:t>
      </w:r>
      <w:r w:rsidRPr="008612E7">
        <w:rPr>
          <w:rFonts w:ascii="David" w:hAnsi="David" w:cs="David"/>
          <w:rtl/>
        </w:rPr>
        <w:lastRenderedPageBreak/>
        <w:t>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3"/>
      <w:r w:rsidRPr="008612E7">
        <w:rPr>
          <w:rFonts w:ascii="David" w:hAnsi="David" w:cs="David" w:hint="cs"/>
          <w:rtl/>
        </w:rPr>
        <w:t>.</w:t>
      </w:r>
      <w:bookmarkEnd w:id="134"/>
    </w:p>
    <w:p w14:paraId="3B467983"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35" w:name="_Toc92211728"/>
      <w:bookmarkEnd w:id="130"/>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5"/>
      <w:r w:rsidRPr="008612E7">
        <w:rPr>
          <w:rFonts w:ascii="David" w:hAnsi="David" w:cs="David"/>
          <w:rtl/>
        </w:rPr>
        <w:t xml:space="preserve"> </w:t>
      </w:r>
    </w:p>
    <w:p w14:paraId="19B07D18"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36"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6"/>
    </w:p>
    <w:p w14:paraId="22BBC7C7"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37"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7"/>
    </w:p>
    <w:p w14:paraId="18EBF0C4"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38"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38"/>
    </w:p>
    <w:p w14:paraId="2E805004"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39"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9"/>
    </w:p>
    <w:p w14:paraId="0B8A87DE"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tl/>
        </w:rPr>
      </w:pPr>
      <w:bookmarkStart w:id="140"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0"/>
    </w:p>
    <w:p w14:paraId="5C8AFE07"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41" w:name="_Ref73882028"/>
      <w:bookmarkStart w:id="142"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1"/>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w:t>
      </w:r>
      <w:r w:rsidRPr="008612E7">
        <w:rPr>
          <w:rFonts w:ascii="David" w:hAnsi="David" w:cs="David"/>
          <w:rtl/>
        </w:rPr>
        <w:lastRenderedPageBreak/>
        <w:t xml:space="preserve">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2"/>
    </w:p>
    <w:p w14:paraId="5B403D17"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43" w:name="_Toc92211735"/>
      <w:bookmarkEnd w:id="131"/>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3"/>
    </w:p>
    <w:p w14:paraId="4A74806F"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44"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4"/>
    </w:p>
    <w:p w14:paraId="726FFD6F"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45"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5"/>
    </w:p>
    <w:p w14:paraId="4D5A86BB" w14:textId="77777777" w:rsidR="008612E7" w:rsidRPr="008612E7" w:rsidRDefault="008612E7" w:rsidP="00C26E1A">
      <w:pPr>
        <w:numPr>
          <w:ilvl w:val="0"/>
          <w:numId w:val="45"/>
        </w:numPr>
        <w:bidi/>
        <w:spacing w:before="120" w:after="120" w:line="276" w:lineRule="auto"/>
        <w:ind w:left="533" w:hanging="567"/>
        <w:jc w:val="both"/>
        <w:outlineLvl w:val="1"/>
        <w:rPr>
          <w:rFonts w:ascii="David" w:hAnsi="David" w:cs="David"/>
        </w:rPr>
      </w:pPr>
      <w:bookmarkStart w:id="146" w:name="_Toc92211738"/>
      <w:r w:rsidRPr="008612E7">
        <w:rPr>
          <w:rFonts w:ascii="David" w:hAnsi="David" w:cs="David" w:hint="cs"/>
          <w:rtl/>
        </w:rPr>
        <w:t>בסעיף זה "נזק" – הכוונה לנזק ישיר או עקיף, לרכוש או לגוף.</w:t>
      </w:r>
      <w:bookmarkEnd w:id="146"/>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7" w:name="_Toc92211739"/>
      <w:bookmarkEnd w:id="121"/>
      <w:r w:rsidRPr="008612E7">
        <w:rPr>
          <w:rFonts w:ascii="Arial" w:hAnsi="Arial" w:cs="Arial"/>
          <w:b/>
          <w:bCs/>
          <w:i/>
          <w:iCs/>
          <w:sz w:val="28"/>
          <w:szCs w:val="28"/>
          <w:rtl/>
        </w:rPr>
        <w:t>מניעת הפרעות לתנועה</w:t>
      </w:r>
      <w:bookmarkEnd w:id="122"/>
      <w:bookmarkEnd w:id="1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8" w:name="_Toc83438910"/>
      <w:bookmarkStart w:id="149"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48"/>
      <w:r w:rsidRPr="008612E7">
        <w:rPr>
          <w:rFonts w:ascii="Arial" w:hAnsi="Arial" w:cs="Arial"/>
          <w:b/>
          <w:bCs/>
          <w:i/>
          <w:iCs/>
          <w:sz w:val="28"/>
          <w:szCs w:val="28"/>
          <w:rtl/>
        </w:rPr>
        <w:t xml:space="preserve"> (קבלן ממונה)</w:t>
      </w:r>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0"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0"/>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1" w:name="_Toc83438911"/>
      <w:bookmarkStart w:id="152"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1"/>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C26E1A">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3" w:name="_Toc83438912"/>
      <w:bookmarkStart w:id="154" w:name="_Toc92211742"/>
      <w:r w:rsidRPr="008612E7">
        <w:rPr>
          <w:rFonts w:ascii="Arial" w:hAnsi="Arial" w:cs="Arial"/>
          <w:b/>
          <w:bCs/>
          <w:kern w:val="32"/>
          <w:sz w:val="32"/>
          <w:szCs w:val="32"/>
          <w:rtl/>
        </w:rPr>
        <w:t>פרק ה' - עובדים</w:t>
      </w:r>
      <w:bookmarkEnd w:id="153"/>
      <w:bookmarkEnd w:id="1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5" w:name="_Toc83438913"/>
      <w:bookmarkStart w:id="156" w:name="_Toc92211743"/>
      <w:r w:rsidRPr="008612E7">
        <w:rPr>
          <w:rFonts w:ascii="Arial" w:hAnsi="Arial" w:cs="Arial"/>
          <w:b/>
          <w:bCs/>
          <w:i/>
          <w:iCs/>
          <w:sz w:val="28"/>
          <w:szCs w:val="28"/>
          <w:rtl/>
        </w:rPr>
        <w:t>אספקת כח אדם ותנאי עבודה</w:t>
      </w:r>
      <w:bookmarkEnd w:id="155"/>
      <w:bookmarkEnd w:id="1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4"/>
      <w:bookmarkStart w:id="158"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lastRenderedPageBreak/>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5"/>
      <w:bookmarkStart w:id="160" w:name="_Toc92211745"/>
      <w:r w:rsidRPr="008612E7">
        <w:rPr>
          <w:rFonts w:ascii="Arial" w:hAnsi="Arial" w:cs="Arial"/>
          <w:b/>
          <w:bCs/>
          <w:i/>
          <w:iCs/>
          <w:sz w:val="28"/>
          <w:szCs w:val="28"/>
          <w:rtl/>
        </w:rPr>
        <w:t>רווחת העובדים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1" w:name="_Toc83438916"/>
      <w:bookmarkStart w:id="162" w:name="_Toc92211746"/>
      <w:r w:rsidRPr="008612E7">
        <w:rPr>
          <w:rFonts w:ascii="Arial" w:hAnsi="Arial" w:cs="Arial"/>
          <w:b/>
          <w:bCs/>
          <w:kern w:val="32"/>
          <w:sz w:val="32"/>
          <w:szCs w:val="32"/>
          <w:rtl/>
        </w:rPr>
        <w:t>פרק ו' - ציוד, חומרים ומלאכה</w:t>
      </w:r>
      <w:bookmarkEnd w:id="161"/>
      <w:bookmarkEnd w:id="16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3" w:name="_Toc83438917"/>
      <w:bookmarkStart w:id="164" w:name="_Toc92211747"/>
      <w:r w:rsidRPr="008612E7">
        <w:rPr>
          <w:rFonts w:ascii="Arial" w:hAnsi="Arial" w:cs="Arial"/>
          <w:b/>
          <w:bCs/>
          <w:i/>
          <w:iCs/>
          <w:sz w:val="28"/>
          <w:szCs w:val="28"/>
          <w:rtl/>
        </w:rPr>
        <w:t>אספקת ציוד מתקנים וחומרים</w:t>
      </w:r>
      <w:bookmarkEnd w:id="163"/>
      <w:bookmarkEnd w:id="1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8"/>
      <w:bookmarkStart w:id="166" w:name="_Toc92211748"/>
      <w:r w:rsidRPr="008612E7">
        <w:rPr>
          <w:rFonts w:ascii="Arial" w:hAnsi="Arial" w:cs="Arial"/>
          <w:b/>
          <w:bCs/>
          <w:i/>
          <w:iCs/>
          <w:sz w:val="28"/>
          <w:szCs w:val="28"/>
          <w:rtl/>
        </w:rPr>
        <w:lastRenderedPageBreak/>
        <w:t>חומרים וציוד בשטח העבודה</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C26E1A">
      <w:pPr>
        <w:pStyle w:val="ab"/>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9"/>
      <w:bookmarkStart w:id="168" w:name="_Toc92211749"/>
      <w:r w:rsidRPr="008612E7">
        <w:rPr>
          <w:rFonts w:ascii="Arial" w:hAnsi="Arial" w:cs="Arial"/>
          <w:b/>
          <w:bCs/>
          <w:i/>
          <w:iCs/>
          <w:sz w:val="28"/>
          <w:szCs w:val="28"/>
          <w:rtl/>
        </w:rPr>
        <w:t>טיב החומרים והמלאכה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lastRenderedPageBreak/>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69"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0" w:name="_Toc92211750"/>
      <w:r w:rsidRPr="008612E7">
        <w:rPr>
          <w:rFonts w:ascii="Arial" w:hAnsi="Arial" w:cs="Arial"/>
          <w:b/>
          <w:bCs/>
          <w:i/>
          <w:iCs/>
          <w:sz w:val="28"/>
          <w:szCs w:val="28"/>
          <w:rtl/>
        </w:rPr>
        <w:t>בדיקת חלקי העבודה שנועדו להיות מכוסים</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1" w:name="_Toc83438921"/>
      <w:bookmarkStart w:id="172"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3" w:name="_Toc83438922"/>
      <w:bookmarkStart w:id="174" w:name="_Toc92211752"/>
      <w:bookmarkStart w:id="175" w:name="_Toc83438923"/>
      <w:bookmarkStart w:id="176" w:name="_Toc92211754"/>
      <w:r w:rsidRPr="008612E7">
        <w:rPr>
          <w:rFonts w:ascii="Arial" w:hAnsi="Arial" w:cs="Arial"/>
          <w:b/>
          <w:bCs/>
          <w:kern w:val="32"/>
          <w:rtl/>
        </w:rPr>
        <w:t>פרק ז' - מהלך ביצוע העבודה</w:t>
      </w:r>
      <w:bookmarkEnd w:id="173"/>
      <w:bookmarkEnd w:id="174"/>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7" w:name="_Toc92211753"/>
      <w:r w:rsidRPr="008612E7">
        <w:rPr>
          <w:rFonts w:ascii="Arial" w:hAnsi="Arial" w:cs="Arial" w:hint="cs"/>
          <w:b/>
          <w:bCs/>
          <w:i/>
          <w:iCs/>
          <w:rtl/>
        </w:rPr>
        <w:lastRenderedPageBreak/>
        <w:t>עריכת לוח זמנים מפורט בסיסי מלא ועדכונו</w:t>
      </w:r>
      <w:bookmarkEnd w:id="177"/>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615E36C4"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7667E1C1" w14:textId="0A4CA02E" w:rsidR="008C1B64"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A9A9F3"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5"/>
      <w:bookmarkEnd w:id="176"/>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8" w:name="_Toc83438924"/>
      <w:bookmarkStart w:id="179" w:name="_Toc92211755"/>
      <w:r w:rsidRPr="008612E7">
        <w:rPr>
          <w:rFonts w:ascii="Arial" w:hAnsi="Arial" w:cs="Arial"/>
          <w:b/>
          <w:bCs/>
          <w:i/>
          <w:iCs/>
          <w:sz w:val="28"/>
          <w:szCs w:val="28"/>
          <w:rtl/>
        </w:rPr>
        <w:t>העמדת שטח העבודה לרשות הקבלן</w:t>
      </w:r>
      <w:bookmarkEnd w:id="178"/>
      <w:bookmarkEnd w:id="17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5"/>
      <w:bookmarkStart w:id="181" w:name="_Toc92211756"/>
      <w:r w:rsidRPr="008612E7">
        <w:rPr>
          <w:rFonts w:ascii="Arial" w:hAnsi="Arial" w:cs="Arial"/>
          <w:b/>
          <w:bCs/>
          <w:i/>
          <w:iCs/>
          <w:sz w:val="28"/>
          <w:szCs w:val="28"/>
          <w:rtl/>
        </w:rPr>
        <w:t>מועד להשלמת העבודה</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6"/>
      <w:bookmarkStart w:id="183" w:name="_Toc92211757"/>
      <w:r w:rsidRPr="008612E7">
        <w:rPr>
          <w:rFonts w:ascii="Arial" w:hAnsi="Arial" w:cs="Arial"/>
          <w:b/>
          <w:bCs/>
          <w:i/>
          <w:iCs/>
          <w:sz w:val="28"/>
          <w:szCs w:val="28"/>
          <w:rtl/>
        </w:rPr>
        <w:t>ארכה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4" w:name="_Hlk54276828"/>
      <w:r w:rsidRPr="008612E7">
        <w:rPr>
          <w:rFonts w:ascii="David" w:hAnsi="David" w:cs="David"/>
          <w:rtl/>
        </w:rPr>
        <w:t xml:space="preserve">יהיה הקבלן זכאי להתאמת לוח הזמנים הבסיסי המפורט, ובלבד שהוכיח קיומו </w:t>
      </w:r>
      <w:r w:rsidRPr="008612E7">
        <w:rPr>
          <w:rFonts w:ascii="David" w:hAnsi="David" w:cs="David"/>
          <w:rtl/>
        </w:rPr>
        <w:lastRenderedPageBreak/>
        <w:t>של אירוע מעכב ועיכוב, לרבות מסירת הודעה על תחילת אירוע מעכב</w:t>
      </w:r>
      <w:bookmarkEnd w:id="184"/>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C26E1A">
      <w:pPr>
        <w:widowControl w:val="0"/>
        <w:numPr>
          <w:ilvl w:val="3"/>
          <w:numId w:val="46"/>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C26E1A">
      <w:pPr>
        <w:widowControl w:val="0"/>
        <w:numPr>
          <w:ilvl w:val="4"/>
          <w:numId w:val="47"/>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C26E1A">
      <w:pPr>
        <w:widowControl w:val="0"/>
        <w:numPr>
          <w:ilvl w:val="4"/>
          <w:numId w:val="47"/>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C26E1A">
      <w:pPr>
        <w:widowControl w:val="0"/>
        <w:numPr>
          <w:ilvl w:val="3"/>
          <w:numId w:val="46"/>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C26E1A">
      <w:pPr>
        <w:widowControl w:val="0"/>
        <w:numPr>
          <w:ilvl w:val="3"/>
          <w:numId w:val="46"/>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C26E1A">
      <w:pPr>
        <w:widowControl w:val="0"/>
        <w:numPr>
          <w:ilvl w:val="3"/>
          <w:numId w:val="46"/>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5" w:name="_Toc83438927"/>
      <w:bookmarkStart w:id="186"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w:t>
      </w:r>
      <w:r w:rsidRPr="008612E7">
        <w:rPr>
          <w:rFonts w:ascii="David" w:hAnsi="David" w:cs="David"/>
          <w:rtl/>
        </w:rPr>
        <w:lastRenderedPageBreak/>
        <w:t>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7"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7"/>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w:t>
      </w:r>
      <w:r w:rsidRPr="008612E7">
        <w:rPr>
          <w:rFonts w:ascii="David" w:hAnsi="David" w:cs="David"/>
          <w:rtl/>
        </w:rPr>
        <w:lastRenderedPageBreak/>
        <w:t xml:space="preserve">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8" w:name="_Toc83438928"/>
      <w:bookmarkStart w:id="189"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9"/>
      <w:bookmarkStart w:id="191" w:name="_Toc92211760"/>
      <w:r w:rsidRPr="008612E7">
        <w:rPr>
          <w:rFonts w:ascii="Arial" w:hAnsi="Arial" w:cs="Arial"/>
          <w:b/>
          <w:bCs/>
          <w:i/>
          <w:iCs/>
          <w:sz w:val="28"/>
          <w:szCs w:val="28"/>
          <w:rtl/>
        </w:rPr>
        <w:t xml:space="preserve">פיצויים מוסכמים וקבועים מראש על </w:t>
      </w:r>
      <w:bookmarkEnd w:id="190"/>
      <w:bookmarkEnd w:id="191"/>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30"/>
      <w:bookmarkStart w:id="193" w:name="_Toc92211761"/>
      <w:r w:rsidRPr="008612E7">
        <w:rPr>
          <w:rFonts w:ascii="Arial" w:hAnsi="Arial" w:cs="Arial"/>
          <w:b/>
          <w:bCs/>
          <w:i/>
          <w:iCs/>
          <w:sz w:val="28"/>
          <w:szCs w:val="28"/>
          <w:rtl/>
        </w:rPr>
        <w:t>שלבים והפסקות בעבודה</w:t>
      </w:r>
      <w:bookmarkEnd w:id="192"/>
      <w:bookmarkEnd w:id="1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lastRenderedPageBreak/>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1"/>
      <w:bookmarkStart w:id="195" w:name="_Toc92211762"/>
      <w:r w:rsidRPr="008612E7">
        <w:rPr>
          <w:rFonts w:ascii="Arial" w:hAnsi="Arial" w:cs="Arial"/>
          <w:b/>
          <w:bCs/>
          <w:i/>
          <w:iCs/>
          <w:sz w:val="28"/>
          <w:szCs w:val="28"/>
          <w:rtl/>
        </w:rPr>
        <w:t>הפסקת העבודה לצמיתות</w:t>
      </w:r>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5"/>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67BA46A9"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035BC46" w14:textId="4C4D64CE" w:rsidR="006E543F" w:rsidRDefault="006E543F" w:rsidP="006E543F">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2123E7" w14:textId="449AE34B" w:rsidR="006E543F" w:rsidRDefault="006E543F" w:rsidP="006E543F">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0E980E" w14:textId="3575CD89" w:rsidR="006E543F" w:rsidRDefault="006E543F" w:rsidP="006E543F">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AD18C" w14:textId="77777777" w:rsidR="006E543F" w:rsidRPr="008612E7" w:rsidRDefault="006E543F" w:rsidP="006E543F">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2"/>
      <w:bookmarkStart w:id="197" w:name="_Toc92211763"/>
      <w:r w:rsidRPr="008612E7">
        <w:rPr>
          <w:rFonts w:ascii="Arial" w:hAnsi="Arial" w:cs="Arial"/>
          <w:b/>
          <w:bCs/>
          <w:i/>
          <w:iCs/>
          <w:sz w:val="28"/>
          <w:szCs w:val="28"/>
          <w:rtl/>
        </w:rPr>
        <w:lastRenderedPageBreak/>
        <w:t>שימוש או אי שימוש בזכויות על ידי המזמין</w:t>
      </w:r>
      <w:bookmarkEnd w:id="196"/>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8" w:name="_Toc83438933"/>
      <w:bookmarkStart w:id="199" w:name="_Toc92211764"/>
      <w:r w:rsidRPr="008612E7">
        <w:rPr>
          <w:rFonts w:ascii="Arial" w:hAnsi="Arial" w:cs="Arial"/>
          <w:b/>
          <w:bCs/>
          <w:kern w:val="32"/>
          <w:sz w:val="32"/>
          <w:szCs w:val="32"/>
          <w:rtl/>
        </w:rPr>
        <w:t>פרק ח' - השלמה, בדק ותיקונים</w:t>
      </w:r>
      <w:bookmarkEnd w:id="198"/>
      <w:bookmarkEnd w:id="199"/>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0" w:name="_Toc83438934"/>
      <w:bookmarkStart w:id="201"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0"/>
      <w:bookmarkEnd w:id="20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lastRenderedPageBreak/>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2" w:name="_Ref63257811"/>
      <w:bookmarkStart w:id="203" w:name="_Toc92211766"/>
      <w:bookmarkStart w:id="204"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2"/>
      <w:bookmarkEnd w:id="203"/>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C26E1A">
      <w:pPr>
        <w:numPr>
          <w:ilvl w:val="0"/>
          <w:numId w:val="49"/>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C26E1A">
      <w:pPr>
        <w:numPr>
          <w:ilvl w:val="0"/>
          <w:numId w:val="49"/>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lastRenderedPageBreak/>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C26E1A">
      <w:pPr>
        <w:numPr>
          <w:ilvl w:val="0"/>
          <w:numId w:val="49"/>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C26E1A">
      <w:pPr>
        <w:numPr>
          <w:ilvl w:val="0"/>
          <w:numId w:val="49"/>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C26E1A">
      <w:pPr>
        <w:numPr>
          <w:ilvl w:val="0"/>
          <w:numId w:val="49"/>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C26E1A">
      <w:pPr>
        <w:numPr>
          <w:ilvl w:val="0"/>
          <w:numId w:val="49"/>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4DD2DF36" w:rsidR="008612E7" w:rsidRDefault="008612E7" w:rsidP="00C26E1A">
      <w:pPr>
        <w:numPr>
          <w:ilvl w:val="0"/>
          <w:numId w:val="49"/>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2DCA010C" w14:textId="77777777" w:rsidR="006E543F" w:rsidRPr="008612E7" w:rsidRDefault="006E543F" w:rsidP="006E543F">
      <w:pPr>
        <w:bidi/>
        <w:spacing w:before="120" w:after="120" w:line="276" w:lineRule="auto"/>
        <w:ind w:left="686" w:right="720"/>
        <w:jc w:val="both"/>
        <w:outlineLvl w:val="2"/>
        <w:rPr>
          <w:rFonts w:ascii="David" w:hAnsi="David" w:cs="David"/>
          <w:noProof/>
          <w:lang w:eastAsia="he-IL"/>
        </w:rPr>
      </w:pP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5" w:name="_Toc92211767"/>
      <w:r w:rsidRPr="008612E7">
        <w:rPr>
          <w:rFonts w:ascii="Arial" w:hAnsi="Arial" w:cs="Arial"/>
          <w:b/>
          <w:bCs/>
          <w:i/>
          <w:iCs/>
          <w:sz w:val="28"/>
          <w:szCs w:val="28"/>
          <w:rtl/>
        </w:rPr>
        <w:lastRenderedPageBreak/>
        <w:t>בדק ותיקונים</w:t>
      </w:r>
      <w:bookmarkEnd w:id="204"/>
      <w:bookmarkEnd w:id="20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18B045DF" w14:textId="77777777" w:rsidR="00BF7F53" w:rsidRPr="008612E7" w:rsidRDefault="00BF7F53" w:rsidP="008C1B64">
      <w:pPr>
        <w:tabs>
          <w:tab w:val="left" w:pos="360"/>
          <w:tab w:val="left" w:pos="720"/>
          <w:tab w:val="left" w:pos="1080"/>
          <w:tab w:val="left" w:pos="1440"/>
          <w:tab w:val="left" w:pos="1800"/>
          <w:tab w:val="left" w:pos="2160"/>
          <w:tab w:val="left" w:pos="6480"/>
          <w:tab w:val="left" w:pos="6840"/>
        </w:tabs>
        <w:bidi/>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6" w:name="_Toc83438936"/>
      <w:bookmarkStart w:id="207" w:name="_Toc92211768"/>
      <w:r w:rsidRPr="008612E7">
        <w:rPr>
          <w:rFonts w:ascii="Arial" w:hAnsi="Arial" w:cs="Arial"/>
          <w:b/>
          <w:bCs/>
          <w:i/>
          <w:iCs/>
          <w:sz w:val="28"/>
          <w:szCs w:val="28"/>
          <w:rtl/>
        </w:rPr>
        <w:t>פגמים וחקירת סיבותיהם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7"/>
      <w:bookmarkStart w:id="209" w:name="_Toc92211769"/>
      <w:r w:rsidRPr="008612E7">
        <w:rPr>
          <w:rFonts w:ascii="Arial" w:hAnsi="Arial" w:cs="Arial"/>
          <w:b/>
          <w:bCs/>
          <w:i/>
          <w:iCs/>
          <w:sz w:val="28"/>
          <w:szCs w:val="28"/>
          <w:rtl/>
        </w:rPr>
        <w:t>אי מילוי התחייבויות הקבלן</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w:t>
      </w:r>
      <w:r w:rsidRPr="008612E7">
        <w:rPr>
          <w:rFonts w:cs="David"/>
          <w:rtl/>
        </w:rPr>
        <w:lastRenderedPageBreak/>
        <w:t xml:space="preserve">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0" w:name="_Toc83438938"/>
      <w:bookmarkStart w:id="211" w:name="_Toc92211770"/>
      <w:r w:rsidRPr="008612E7">
        <w:rPr>
          <w:rFonts w:ascii="Arial" w:hAnsi="Arial" w:cs="Arial"/>
          <w:b/>
          <w:bCs/>
          <w:kern w:val="32"/>
          <w:sz w:val="32"/>
          <w:szCs w:val="32"/>
          <w:rtl/>
        </w:rPr>
        <w:t>פרק ט' - שינויים, הוספות והפחתות</w:t>
      </w:r>
      <w:bookmarkEnd w:id="210"/>
      <w:bookmarkEnd w:id="21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2" w:name="_Toc83438939"/>
      <w:bookmarkStart w:id="213" w:name="_Toc92211771"/>
      <w:r w:rsidRPr="008612E7">
        <w:rPr>
          <w:rFonts w:ascii="Arial" w:hAnsi="Arial" w:cs="Arial"/>
          <w:b/>
          <w:bCs/>
          <w:i/>
          <w:iCs/>
          <w:sz w:val="28"/>
          <w:szCs w:val="28"/>
          <w:rtl/>
        </w:rPr>
        <w:t>שינויים</w:t>
      </w:r>
      <w:bookmarkEnd w:id="212"/>
      <w:bookmarkEnd w:id="2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xml:space="preserve">, </w:t>
      </w:r>
      <w:r w:rsidRPr="008612E7">
        <w:rPr>
          <w:rFonts w:cs="David"/>
          <w:b/>
          <w:bCs/>
          <w:rtl/>
        </w:rPr>
        <w:lastRenderedPageBreak/>
        <w:t>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41"/>
      <w:bookmarkStart w:id="215" w:name="_Toc92211773"/>
      <w:r w:rsidRPr="008612E7">
        <w:rPr>
          <w:rFonts w:ascii="Arial" w:hAnsi="Arial" w:cs="Arial"/>
          <w:b/>
          <w:bCs/>
          <w:i/>
          <w:iCs/>
          <w:sz w:val="28"/>
          <w:szCs w:val="28"/>
          <w:rtl/>
        </w:rPr>
        <w:t>רשימת תביעות</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6"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6"/>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w:t>
      </w:r>
      <w:r w:rsidRPr="008612E7">
        <w:rPr>
          <w:rFonts w:cs="David" w:hint="cs"/>
          <w:rtl/>
        </w:rPr>
        <w:lastRenderedPageBreak/>
        <w:t xml:space="preserve">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7" w:name="_Toc83438942"/>
      <w:bookmarkStart w:id="218" w:name="_Toc92211775"/>
      <w:r w:rsidRPr="008612E7">
        <w:rPr>
          <w:rFonts w:ascii="Arial" w:hAnsi="Arial" w:cs="Arial"/>
          <w:b/>
          <w:bCs/>
          <w:kern w:val="32"/>
          <w:sz w:val="32"/>
          <w:szCs w:val="32"/>
          <w:rtl/>
        </w:rPr>
        <w:t>פרק י' - מדידות</w:t>
      </w:r>
      <w:bookmarkEnd w:id="217"/>
      <w:bookmarkEnd w:id="21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19" w:name="_Toc83438943"/>
      <w:bookmarkStart w:id="220" w:name="_Toc92211776"/>
      <w:r w:rsidRPr="008612E7">
        <w:rPr>
          <w:rFonts w:ascii="Arial" w:hAnsi="Arial" w:cs="Arial"/>
          <w:b/>
          <w:bCs/>
          <w:i/>
          <w:iCs/>
          <w:sz w:val="28"/>
          <w:szCs w:val="28"/>
          <w:rtl/>
        </w:rPr>
        <w:t>מדידת הכמויות</w:t>
      </w:r>
      <w:bookmarkEnd w:id="219"/>
      <w:bookmarkEnd w:id="2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5FE9B3AE" w:rsidR="00BF7F53"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1" w:name="_Toc83438944"/>
      <w:bookmarkStart w:id="222"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1"/>
      <w:bookmarkEnd w:id="22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3" w:name="_Toc83438945"/>
      <w:bookmarkStart w:id="224" w:name="_Toc92211778"/>
      <w:r w:rsidRPr="008612E7">
        <w:rPr>
          <w:rFonts w:ascii="Arial" w:hAnsi="Arial" w:cs="Arial"/>
          <w:b/>
          <w:bCs/>
          <w:i/>
          <w:iCs/>
          <w:sz w:val="28"/>
          <w:szCs w:val="28"/>
          <w:rtl/>
        </w:rPr>
        <w:t>מקדמה</w:t>
      </w:r>
      <w:bookmarkEnd w:id="223"/>
      <w:bookmarkEnd w:id="2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6"/>
      <w:bookmarkStart w:id="226" w:name="_Toc92211779"/>
      <w:r w:rsidRPr="008612E7">
        <w:rPr>
          <w:rFonts w:ascii="Arial" w:hAnsi="Arial" w:cs="Arial"/>
          <w:b/>
          <w:bCs/>
          <w:i/>
          <w:iCs/>
          <w:sz w:val="28"/>
          <w:szCs w:val="28"/>
          <w:rtl/>
        </w:rPr>
        <w:t>תנאי לדרישת תשלום</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7"/>
      <w:bookmarkStart w:id="228" w:name="_Toc92211780"/>
      <w:bookmarkStart w:id="229" w:name="_Hlk525727683"/>
      <w:r w:rsidRPr="008612E7">
        <w:rPr>
          <w:rFonts w:ascii="Arial" w:hAnsi="Arial" w:cs="Arial"/>
          <w:b/>
          <w:bCs/>
          <w:i/>
          <w:iCs/>
          <w:sz w:val="28"/>
          <w:szCs w:val="28"/>
          <w:rtl/>
        </w:rPr>
        <w:t>תשלום ביניים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C26E1A">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C26E1A">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C26E1A">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C26E1A">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C26E1A">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9"/>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8"/>
      <w:bookmarkStart w:id="231" w:name="_Toc92211781"/>
      <w:r w:rsidRPr="008612E7">
        <w:rPr>
          <w:rFonts w:ascii="Arial" w:hAnsi="Arial" w:cs="Arial"/>
          <w:b/>
          <w:bCs/>
          <w:i/>
          <w:iCs/>
          <w:sz w:val="28"/>
          <w:szCs w:val="28"/>
          <w:rtl/>
        </w:rPr>
        <w:t>קביעת שכר</w:t>
      </w:r>
      <w:bookmarkEnd w:id="230"/>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1"/>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lastRenderedPageBreak/>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9"/>
      <w:bookmarkStart w:id="233" w:name="_Toc92211782"/>
      <w:r w:rsidRPr="008612E7">
        <w:rPr>
          <w:rFonts w:ascii="Arial" w:hAnsi="Arial" w:cs="Arial"/>
          <w:b/>
          <w:bCs/>
          <w:i/>
          <w:iCs/>
          <w:sz w:val="28"/>
          <w:szCs w:val="28"/>
          <w:rtl/>
        </w:rPr>
        <w:t>תנודות במחירי החומרים ובערך העבודה</w:t>
      </w:r>
      <w:bookmarkEnd w:id="232"/>
      <w:bookmarkEnd w:id="2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50"/>
      <w:bookmarkStart w:id="235" w:name="_Toc92211783"/>
      <w:r w:rsidRPr="008612E7">
        <w:rPr>
          <w:rFonts w:ascii="Arial" w:hAnsi="Arial" w:cs="Arial"/>
          <w:b/>
          <w:bCs/>
          <w:i/>
          <w:iCs/>
          <w:sz w:val="28"/>
          <w:szCs w:val="28"/>
          <w:rtl/>
        </w:rPr>
        <w:t>תשלומי יתר</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1"/>
      <w:bookmarkStart w:id="237" w:name="_Toc92211784"/>
      <w:r w:rsidRPr="008612E7">
        <w:rPr>
          <w:rFonts w:ascii="Arial" w:hAnsi="Arial" w:cs="Arial"/>
          <w:b/>
          <w:bCs/>
          <w:i/>
          <w:iCs/>
          <w:sz w:val="28"/>
          <w:szCs w:val="28"/>
          <w:rtl/>
        </w:rPr>
        <w:t>מניעת רווח מופרז</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239F0356" w:rsidR="007E7CBF"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38" w:name="_Toc83438952"/>
      <w:bookmarkStart w:id="239"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38"/>
      <w:bookmarkEnd w:id="23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0" w:name="_Toc83438953"/>
      <w:bookmarkStart w:id="241" w:name="_Toc92211786"/>
      <w:r w:rsidRPr="008612E7">
        <w:rPr>
          <w:rFonts w:ascii="Arial" w:hAnsi="Arial" w:cs="Arial"/>
          <w:b/>
          <w:bCs/>
          <w:i/>
          <w:iCs/>
          <w:sz w:val="28"/>
          <w:szCs w:val="28"/>
          <w:rtl/>
        </w:rPr>
        <w:t>ניקוי מקום הבנייה</w:t>
      </w:r>
      <w:bookmarkEnd w:id="240"/>
      <w:bookmarkEnd w:id="24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4"/>
      <w:bookmarkStart w:id="243"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0E84965E" w:rsid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0F8939EA" w14:textId="49F240C6" w:rsidR="006E543F" w:rsidRDefault="006E543F" w:rsidP="006E543F">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DABBCC6" w14:textId="514CEB7C" w:rsidR="006E543F" w:rsidRDefault="006E543F" w:rsidP="006E543F">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EF2C93E" w14:textId="4B20F8AB" w:rsidR="006E543F" w:rsidRDefault="006E543F" w:rsidP="006E543F">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AF09FAC" w14:textId="77777777" w:rsidR="006E543F" w:rsidRPr="008612E7" w:rsidRDefault="006E543F" w:rsidP="006E543F">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5"/>
      <w:bookmarkStart w:id="245" w:name="_Toc92211788"/>
      <w:r w:rsidRPr="008612E7">
        <w:rPr>
          <w:rFonts w:ascii="Arial" w:hAnsi="Arial" w:cs="Arial"/>
          <w:b/>
          <w:bCs/>
          <w:i/>
          <w:iCs/>
          <w:sz w:val="28"/>
          <w:szCs w:val="28"/>
          <w:rtl/>
        </w:rPr>
        <w:lastRenderedPageBreak/>
        <w:t>תאריך סיום</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6"/>
      <w:bookmarkStart w:id="247" w:name="_Toc92211789"/>
      <w:r w:rsidRPr="008612E7">
        <w:rPr>
          <w:rFonts w:ascii="Arial" w:hAnsi="Arial" w:cs="Arial"/>
          <w:b/>
          <w:bCs/>
          <w:i/>
          <w:iCs/>
          <w:sz w:val="28"/>
          <w:szCs w:val="28"/>
          <w:rtl/>
        </w:rPr>
        <w:t>סילוק יד הקבלן במקרים מסוימים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264FCE04" w:rsid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8" w:name="_Toc83438957"/>
    </w:p>
    <w:p w14:paraId="5E9F25C6"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jc w:val="both"/>
        <w:rPr>
          <w:rtl/>
        </w:rPr>
      </w:pPr>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49" w:name="_Toc92211790"/>
      <w:r w:rsidRPr="008612E7">
        <w:rPr>
          <w:rFonts w:ascii="Arial" w:hAnsi="Arial" w:cs="Arial"/>
          <w:b/>
          <w:bCs/>
          <w:i/>
          <w:iCs/>
          <w:sz w:val="28"/>
          <w:szCs w:val="28"/>
          <w:rtl/>
        </w:rPr>
        <w:t>אי אפשרות המשכת ביצוע העבודה</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4ED387AC" w:rsidR="008612E7" w:rsidRPr="006E543F" w:rsidRDefault="008612E7" w:rsidP="006E543F">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6E543F">
        <w:rPr>
          <w:rFonts w:cs="David"/>
          <w:rtl/>
        </w:rPr>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6E543F">
        <w:rPr>
          <w:rFonts w:cs="David" w:hint="cs"/>
          <w:rtl/>
        </w:rPr>
        <w:t>י</w:t>
      </w:r>
      <w:r w:rsidRPr="006E543F">
        <w:rPr>
          <w:rFonts w:cs="David"/>
          <w:rtl/>
        </w:rPr>
        <w:t>שא בהוצאות הכרוכות בכך בתוספת % 15</w:t>
      </w:r>
      <w:r w:rsidRPr="006E543F">
        <w:rPr>
          <w:rFonts w:cs="David" w:hint="cs"/>
          <w:rtl/>
        </w:rPr>
        <w:t xml:space="preserve"> </w:t>
      </w:r>
      <w:r w:rsidRPr="006E543F">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08D269D8" w14:textId="065FFCAE" w:rsidR="006E543F" w:rsidRDefault="006E543F" w:rsidP="006E543F">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2B6D45A7" w14:textId="2869C219" w:rsidR="006E543F" w:rsidRDefault="006E543F" w:rsidP="006E543F">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7C4811B8" w14:textId="77777777" w:rsidR="006E543F" w:rsidRPr="006E543F" w:rsidRDefault="006E543F" w:rsidP="006E543F">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0" w:name="_Toc83438958"/>
      <w:bookmarkStart w:id="251" w:name="_Toc92211791"/>
      <w:r w:rsidRPr="008612E7">
        <w:rPr>
          <w:rFonts w:ascii="Arial" w:hAnsi="Arial" w:cs="David"/>
          <w:b/>
          <w:bCs/>
          <w:kern w:val="32"/>
          <w:sz w:val="32"/>
          <w:szCs w:val="32"/>
          <w:rtl/>
        </w:rPr>
        <w:lastRenderedPageBreak/>
        <w:t>פרק</w:t>
      </w:r>
      <w:r w:rsidRPr="008612E7">
        <w:rPr>
          <w:rFonts w:ascii="Arial" w:hAnsi="Arial" w:cs="David" w:hint="cs"/>
          <w:b/>
          <w:bCs/>
          <w:kern w:val="32"/>
          <w:sz w:val="32"/>
          <w:szCs w:val="32"/>
          <w:rtl/>
        </w:rPr>
        <w:t xml:space="preserve"> </w:t>
      </w:r>
      <w:r w:rsidRPr="008612E7">
        <w:rPr>
          <w:rFonts w:ascii="Arial" w:hAnsi="Arial" w:cs="David"/>
          <w:b/>
          <w:bCs/>
          <w:kern w:val="32"/>
          <w:sz w:val="32"/>
          <w:szCs w:val="32"/>
          <w:rtl/>
        </w:rPr>
        <w:t>יג' - שונות</w:t>
      </w:r>
      <w:bookmarkEnd w:id="250"/>
      <w:bookmarkEnd w:id="251"/>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2" w:name="_Toc83438959"/>
      <w:bookmarkStart w:id="253" w:name="_Toc92211792"/>
      <w:r w:rsidRPr="008612E7">
        <w:rPr>
          <w:rFonts w:ascii="Arial" w:hAnsi="Arial" w:cs="Arial"/>
          <w:b/>
          <w:bCs/>
          <w:i/>
          <w:iCs/>
          <w:sz w:val="28"/>
          <w:szCs w:val="28"/>
          <w:rtl/>
        </w:rPr>
        <w:t>מסירת הודעות</w:t>
      </w:r>
      <w:bookmarkEnd w:id="252"/>
      <w:bookmarkEnd w:id="2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61"/>
      <w:bookmarkStart w:id="255" w:name="_Toc92211793"/>
      <w:r w:rsidRPr="008612E7">
        <w:rPr>
          <w:rFonts w:ascii="Arial" w:hAnsi="Arial" w:cs="Arial"/>
          <w:b/>
          <w:bCs/>
          <w:i/>
          <w:iCs/>
          <w:sz w:val="28"/>
          <w:szCs w:val="28"/>
          <w:rtl/>
        </w:rPr>
        <w:t>קיזוז</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6" w:name="_Toc83438962"/>
      <w:r w:rsidRPr="008612E7">
        <w:rPr>
          <w:rFonts w:ascii="Arial" w:hAnsi="Arial" w:cs="Arial"/>
          <w:b/>
          <w:bCs/>
          <w:i/>
          <w:iCs/>
          <w:sz w:val="28"/>
          <w:szCs w:val="28"/>
          <w:rtl/>
        </w:rPr>
        <w:t>מס ערך מוסף</w:t>
      </w:r>
      <w:bookmarkEnd w:id="256"/>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14BE5FBA" w14:textId="77777777" w:rsidR="008612E7" w:rsidRPr="008612E7" w:rsidRDefault="008612E7" w:rsidP="006E543F">
      <w:pPr>
        <w:bidi/>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1312FC1F" w14:textId="6EE9F973" w:rsidR="008612E7" w:rsidRPr="006E543F" w:rsidRDefault="008612E7" w:rsidP="006E543F">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14EE436" w:rsidR="00D664A3" w:rsidRDefault="00D664A3" w:rsidP="00D664A3">
      <w:pPr>
        <w:jc w:val="right"/>
        <w:rPr>
          <w:rFonts w:cs="David"/>
          <w:rtl/>
        </w:rPr>
      </w:pPr>
      <w:r>
        <w:rPr>
          <w:rFonts w:cs="David" w:hint="cs"/>
          <w:b/>
          <w:bCs/>
          <w:u w:val="single"/>
          <w:rtl/>
        </w:rPr>
        <w:t>נספח י'</w:t>
      </w:r>
      <w:r>
        <w:rPr>
          <w:rFonts w:cs="David" w:hint="cs"/>
          <w:rtl/>
        </w:rPr>
        <w:t xml:space="preserve">- </w:t>
      </w:r>
      <w:r w:rsidR="00D52B7F">
        <w:rPr>
          <w:rFonts w:cs="David" w:hint="cs"/>
          <w:rtl/>
        </w:rPr>
        <w:t>נספח ביטוח</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5C3FD2DD" w:rsidR="00AB2E2C" w:rsidRPr="00AB2E2C" w:rsidRDefault="00D664A3" w:rsidP="00EA45EC">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5C2DFE">
        <w:rPr>
          <w:rFonts w:cs="David" w:hint="cs"/>
          <w:b/>
          <w:bCs/>
          <w:rtl/>
        </w:rPr>
        <w:t>150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EA45EC" w:rsidRPr="00EA45EC">
        <w:rPr>
          <w:rFonts w:eastAsiaTheme="minorHAnsi" w:cs="David" w:hint="cs"/>
          <w:b/>
          <w:bCs/>
          <w:sz w:val="20"/>
          <w:szCs w:val="28"/>
          <w:u w:val="single"/>
          <w:rtl/>
        </w:rPr>
        <w:t xml:space="preserve">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336910">
        <w:rPr>
          <w:rFonts w:eastAsiaTheme="minorHAnsi" w:cs="David" w:hint="cs"/>
          <w:b/>
          <w:bCs/>
          <w:sz w:val="20"/>
          <w:szCs w:val="28"/>
          <w:u w:val="single"/>
          <w:rtl/>
        </w:rPr>
        <w:t>602</w:t>
      </w:r>
      <w:r w:rsidR="00EA45EC" w:rsidRPr="0086693B">
        <w:rPr>
          <w:rFonts w:eastAsiaTheme="minorHAnsi" w:cs="David" w:hint="cs"/>
          <w:b/>
          <w:bCs/>
          <w:sz w:val="20"/>
          <w:szCs w:val="28"/>
          <w:u w:val="single"/>
          <w:rtl/>
        </w:rPr>
        <w:t xml:space="preserve"> שכונת </w:t>
      </w:r>
      <w:r w:rsidR="00336910">
        <w:rPr>
          <w:rFonts w:eastAsiaTheme="minorHAnsi" w:cs="David" w:hint="cs"/>
          <w:b/>
          <w:bCs/>
          <w:sz w:val="20"/>
          <w:szCs w:val="28"/>
          <w:u w:val="single"/>
          <w:rtl/>
        </w:rPr>
        <w:t>נווה שרון</w:t>
      </w:r>
      <w:r w:rsidR="00EA45EC" w:rsidRPr="0086693B">
        <w:rPr>
          <w:rFonts w:eastAsiaTheme="minorHAnsi" w:cs="David" w:hint="cs"/>
          <w:b/>
          <w:bCs/>
          <w:sz w:val="20"/>
          <w:szCs w:val="28"/>
          <w:u w:val="single"/>
          <w:rtl/>
        </w:rPr>
        <w:t>, בנתיבות</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034CFE67" w:rsidR="00D664A3" w:rsidRDefault="00D664A3" w:rsidP="00EA45EC">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7A2CC3">
        <w:rPr>
          <w:rFonts w:cs="David" w:hint="cs"/>
          <w:b/>
          <w:bCs/>
          <w:sz w:val="28"/>
          <w:szCs w:val="28"/>
          <w:u w:val="single"/>
          <w:rtl/>
        </w:rPr>
        <w:t>56</w:t>
      </w:r>
      <w:r w:rsidR="00F71E3F">
        <w:rPr>
          <w:rFonts w:cs="David" w:hint="cs"/>
          <w:b/>
          <w:bCs/>
          <w:sz w:val="28"/>
          <w:szCs w:val="28"/>
          <w:u w:val="single"/>
          <w:rtl/>
        </w:rPr>
        <w:t xml:space="preserve">/2022 </w:t>
      </w:r>
      <w:r w:rsidR="005B0184">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5919FAD3"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1D27CE">
        <w:rPr>
          <w:rFonts w:cs="David" w:hint="cs"/>
          <w:b/>
          <w:bCs/>
          <w:rtl/>
        </w:rPr>
        <w:t>אוקטובר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D27CE">
        <w:rPr>
          <w:rFonts w:cs="David" w:hint="cs"/>
          <w:b/>
          <w:bCs/>
          <w:rtl/>
        </w:rPr>
        <w:t>11</w:t>
      </w:r>
      <w:r w:rsidR="000731D9">
        <w:rPr>
          <w:rFonts w:cs="David" w:hint="cs"/>
          <w:b/>
          <w:bCs/>
          <w:rtl/>
        </w:rPr>
        <w:t>.</w:t>
      </w:r>
      <w:r w:rsidR="00544B3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724C8DD7"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5C2DFE">
        <w:rPr>
          <w:rFonts w:cs="David" w:hint="cs"/>
          <w:b/>
          <w:bCs/>
          <w:u w:val="single"/>
          <w:rtl/>
        </w:rPr>
        <w:t>09</w:t>
      </w:r>
      <w:r w:rsidR="006F27E7">
        <w:rPr>
          <w:rFonts w:cs="David" w:hint="cs"/>
          <w:b/>
          <w:bCs/>
          <w:u w:val="single"/>
          <w:rtl/>
        </w:rPr>
        <w:t>.</w:t>
      </w:r>
      <w:r w:rsidR="005C2DFE">
        <w:rPr>
          <w:rFonts w:cs="David" w:hint="cs"/>
          <w:b/>
          <w:bCs/>
          <w:u w:val="single"/>
          <w:rtl/>
        </w:rPr>
        <w:t>04</w:t>
      </w:r>
      <w:r w:rsidR="006F27E7">
        <w:rPr>
          <w:rFonts w:cs="David" w:hint="cs"/>
          <w:b/>
          <w:bCs/>
          <w:u w:val="single"/>
          <w:rtl/>
        </w:rPr>
        <w:t xml:space="preserve">.2023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1B996F93" w:rsidR="00D9494F" w:rsidRPr="00D9494F" w:rsidRDefault="00D664A3" w:rsidP="00EA45EC">
      <w:pPr>
        <w:jc w:val="center"/>
        <w:rPr>
          <w:rFonts w:eastAsiaTheme="minorHAnsi" w:cs="David"/>
          <w:b/>
          <w:bCs/>
          <w:sz w:val="20"/>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3D2938">
        <w:rPr>
          <w:rFonts w:eastAsiaTheme="minorHAnsi" w:cs="David" w:hint="cs"/>
          <w:b/>
          <w:bCs/>
          <w:sz w:val="20"/>
          <w:szCs w:val="28"/>
          <w:u w:val="single"/>
          <w:rtl/>
        </w:rPr>
        <w:t>602</w:t>
      </w:r>
      <w:r w:rsidR="00EA45EC" w:rsidRPr="0086693B">
        <w:rPr>
          <w:rFonts w:eastAsiaTheme="minorHAnsi" w:cs="David" w:hint="cs"/>
          <w:b/>
          <w:bCs/>
          <w:sz w:val="20"/>
          <w:szCs w:val="28"/>
          <w:u w:val="single"/>
          <w:rtl/>
        </w:rPr>
        <w:t xml:space="preserve"> שכונת </w:t>
      </w:r>
      <w:r w:rsidR="003D2938">
        <w:rPr>
          <w:rFonts w:eastAsiaTheme="minorHAnsi" w:cs="David" w:hint="cs"/>
          <w:b/>
          <w:bCs/>
          <w:sz w:val="20"/>
          <w:szCs w:val="28"/>
          <w:u w:val="single"/>
          <w:rtl/>
        </w:rPr>
        <w:t>נווה שרון</w:t>
      </w:r>
      <w:r w:rsidR="00EA45EC" w:rsidRPr="0086693B">
        <w:rPr>
          <w:rFonts w:eastAsiaTheme="minorHAnsi" w:cs="David" w:hint="cs"/>
          <w:b/>
          <w:bCs/>
          <w:sz w:val="20"/>
          <w:szCs w:val="28"/>
          <w:u w:val="single"/>
          <w:rtl/>
        </w:rPr>
        <w:t>, בנתיבות</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1286C9B4"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7A2CC3">
        <w:rPr>
          <w:rFonts w:cs="David" w:hint="cs"/>
          <w:b/>
          <w:bCs/>
          <w:u w:val="single"/>
          <w:rtl/>
        </w:rPr>
        <w:t>56</w:t>
      </w:r>
      <w:r w:rsidR="005B0184">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25F1868A" w14:textId="77777777" w:rsidR="000115BB" w:rsidRDefault="000115BB" w:rsidP="002867C4">
      <w:pPr>
        <w:pStyle w:val="-"/>
        <w:tabs>
          <w:tab w:val="left" w:pos="360"/>
          <w:tab w:val="left" w:pos="1440"/>
          <w:tab w:val="left" w:pos="1800"/>
          <w:tab w:val="left" w:pos="2160"/>
          <w:tab w:val="left" w:pos="6480"/>
          <w:tab w:val="left" w:pos="6840"/>
        </w:tabs>
        <w:bidi/>
        <w:spacing w:line="276" w:lineRule="auto"/>
        <w:jc w:val="both"/>
        <w:rPr>
          <w:rFonts w:cs="David"/>
          <w:rtl/>
        </w:rPr>
      </w:pPr>
    </w:p>
    <w:p w14:paraId="66DDB95F" w14:textId="77777777" w:rsidR="00570628" w:rsidRDefault="00570628"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208E973C" w14:textId="50287D35" w:rsidR="00570628" w:rsidRDefault="00570628" w:rsidP="00570628">
      <w:pPr>
        <w:tabs>
          <w:tab w:val="left" w:pos="7593"/>
        </w:tabs>
        <w:spacing w:after="200" w:line="276" w:lineRule="auto"/>
        <w:ind w:left="-142" w:right="-199" w:firstLine="142"/>
        <w:jc w:val="right"/>
        <w:rPr>
          <w:rFonts w:cs="David"/>
          <w:rtl/>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022B651F" w14:textId="1ACC3279" w:rsidR="004347F9" w:rsidRPr="004347F9" w:rsidRDefault="002867C4" w:rsidP="004347F9">
      <w:pPr>
        <w:tabs>
          <w:tab w:val="left" w:pos="7593"/>
        </w:tabs>
        <w:bidi/>
        <w:spacing w:after="200" w:line="276" w:lineRule="auto"/>
        <w:ind w:right="-199"/>
        <w:rPr>
          <w:rFonts w:cs="David"/>
          <w:b/>
          <w:bCs/>
        </w:rPr>
      </w:pPr>
      <w:r w:rsidRPr="00B001EA">
        <w:rPr>
          <w:rFonts w:cs="David" w:hint="eastAsia"/>
          <w:rtl/>
        </w:rPr>
        <w:t>המציע</w:t>
      </w:r>
      <w:r w:rsidRPr="00B001EA">
        <w:rPr>
          <w:rFonts w:cs="David"/>
          <w:rtl/>
        </w:rPr>
        <w:t xml:space="preserve"> </w:t>
      </w:r>
      <w:r w:rsidRPr="00B001EA">
        <w:rPr>
          <w:rFonts w:cs="David" w:hint="eastAsia"/>
          <w:rtl/>
        </w:rPr>
        <w:t>ביצע</w:t>
      </w:r>
      <w:r w:rsidRPr="00B001EA">
        <w:rPr>
          <w:rFonts w:cs="David"/>
          <w:rtl/>
        </w:rPr>
        <w:t xml:space="preserve"> </w:t>
      </w:r>
      <w:r w:rsidRPr="00B001EA">
        <w:rPr>
          <w:rFonts w:cs="David" w:hint="eastAsia"/>
          <w:b/>
          <w:bCs/>
          <w:u w:val="single"/>
          <w:rtl/>
        </w:rPr>
        <w:t>כקבלן</w:t>
      </w:r>
      <w:r w:rsidRPr="00B001EA">
        <w:rPr>
          <w:rFonts w:cs="David"/>
          <w:b/>
          <w:bCs/>
          <w:u w:val="single"/>
          <w:rtl/>
        </w:rPr>
        <w:t xml:space="preserve"> </w:t>
      </w:r>
      <w:r w:rsidRPr="00B001EA">
        <w:rPr>
          <w:rFonts w:cs="David" w:hint="eastAsia"/>
          <w:b/>
          <w:bCs/>
          <w:u w:val="single"/>
          <w:rtl/>
        </w:rPr>
        <w:t>ראשי</w:t>
      </w:r>
      <w:r w:rsidR="004347F9">
        <w:rPr>
          <w:rFonts w:cs="David" w:hint="cs"/>
          <w:rtl/>
        </w:rPr>
        <w:t xml:space="preserve"> </w:t>
      </w:r>
      <w:r>
        <w:rPr>
          <w:rFonts w:cs="David" w:hint="cs"/>
          <w:rtl/>
        </w:rPr>
        <w:t xml:space="preserve">פרויקט אחד לבניית מקווה </w:t>
      </w:r>
      <w:r w:rsidRPr="006A7BFD">
        <w:rPr>
          <w:rFonts w:cs="David" w:hint="cs"/>
          <w:b/>
          <w:bCs/>
          <w:u w:val="single"/>
          <w:rtl/>
        </w:rPr>
        <w:t>שבנייתו הסתיימה</w:t>
      </w:r>
      <w:r>
        <w:rPr>
          <w:rFonts w:cs="David" w:hint="cs"/>
          <w:rtl/>
        </w:rPr>
        <w:t xml:space="preserve"> בין השנים 2012-2022. </w:t>
      </w:r>
    </w:p>
    <w:p w14:paraId="55D319B2" w14:textId="77777777" w:rsidR="004347F9" w:rsidRDefault="004347F9" w:rsidP="004347F9">
      <w:pPr>
        <w:pStyle w:val="-"/>
        <w:tabs>
          <w:tab w:val="left" w:pos="360"/>
          <w:tab w:val="left" w:pos="1080"/>
          <w:tab w:val="left" w:pos="1440"/>
          <w:tab w:val="left" w:pos="1800"/>
          <w:tab w:val="left" w:pos="2160"/>
          <w:tab w:val="left" w:pos="6480"/>
          <w:tab w:val="left" w:pos="6840"/>
        </w:tabs>
        <w:bidi/>
        <w:spacing w:line="276" w:lineRule="auto"/>
        <w:jc w:val="both"/>
        <w:rPr>
          <w:rFonts w:cs="David"/>
        </w:rPr>
      </w:pPr>
      <w:r>
        <w:rPr>
          <w:rFonts w:cs="David" w:hint="cs"/>
          <w:rtl/>
        </w:rPr>
        <w:t xml:space="preserve">* מקווה טהרה שאינו מקווה כלים. </w:t>
      </w:r>
    </w:p>
    <w:p w14:paraId="1E8DADCA" w14:textId="77777777" w:rsidR="004347F9" w:rsidRDefault="004347F9" w:rsidP="004347F9">
      <w:pPr>
        <w:pStyle w:val="ab"/>
        <w:rPr>
          <w:rFonts w:cs="David"/>
          <w:rtl/>
        </w:rPr>
      </w:pPr>
    </w:p>
    <w:p w14:paraId="1E2A2EA4" w14:textId="3A0264B5" w:rsidR="00D664A3" w:rsidRDefault="00570628" w:rsidP="00B001EA">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570628">
        <w:rPr>
          <w:rFonts w:cs="David"/>
          <w:b/>
          <w:bCs/>
          <w:rtl/>
        </w:rPr>
        <w:t>להלן רשימה כוללת ומפורטת של מהות עבודות, היקף כספי ואנשי קשר, התואמת את האמור לעיל:</w:t>
      </w:r>
    </w:p>
    <w:p w14:paraId="135850BA" w14:textId="77777777" w:rsidR="004579C1" w:rsidRPr="00E02E8D"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74"/>
        <w:gridCol w:w="843"/>
        <w:gridCol w:w="862"/>
        <w:gridCol w:w="856"/>
        <w:gridCol w:w="801"/>
        <w:gridCol w:w="1796"/>
      </w:tblGrid>
      <w:tr w:rsidR="00B001EA" w14:paraId="05EA5C5E" w14:textId="77777777" w:rsidTr="00B001EA">
        <w:trPr>
          <w:trHeight w:val="208"/>
        </w:trPr>
        <w:tc>
          <w:tcPr>
            <w:tcW w:w="708" w:type="dxa"/>
            <w:vMerge w:val="restart"/>
            <w:shd w:val="clear" w:color="auto" w:fill="A6A6A6" w:themeFill="background1" w:themeFillShade="A6"/>
          </w:tcPr>
          <w:p w14:paraId="628320B5" w14:textId="77777777" w:rsidR="00B001EA" w:rsidRPr="00096136" w:rsidRDefault="00B001EA" w:rsidP="000D62D9">
            <w:pPr>
              <w:bidi/>
              <w:jc w:val="center"/>
              <w:rPr>
                <w:rFonts w:cs="David"/>
                <w:b/>
                <w:bCs/>
                <w:sz w:val="22"/>
                <w:szCs w:val="22"/>
                <w:rtl/>
              </w:rPr>
            </w:pPr>
            <w:r w:rsidRPr="00096136">
              <w:rPr>
                <w:rFonts w:cs="David" w:hint="cs"/>
                <w:b/>
                <w:bCs/>
                <w:sz w:val="22"/>
                <w:szCs w:val="22"/>
                <w:rtl/>
              </w:rPr>
              <w:t>מס"ד</w:t>
            </w:r>
          </w:p>
        </w:tc>
        <w:tc>
          <w:tcPr>
            <w:tcW w:w="2774" w:type="dxa"/>
            <w:vMerge w:val="restart"/>
            <w:shd w:val="clear" w:color="auto" w:fill="A6A6A6" w:themeFill="background1" w:themeFillShade="A6"/>
          </w:tcPr>
          <w:p w14:paraId="5B8AB757" w14:textId="77777777" w:rsidR="00B001EA" w:rsidRPr="00096136" w:rsidRDefault="00B001EA" w:rsidP="000D62D9">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73A85A8C" w14:textId="2744DEAE" w:rsidR="00B001EA" w:rsidRPr="00096136" w:rsidRDefault="00B001EA" w:rsidP="002867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 xml:space="preserve">סיום </w:t>
            </w:r>
            <w:r w:rsidRPr="00096136">
              <w:rPr>
                <w:rFonts w:cs="David" w:hint="cs"/>
                <w:b/>
                <w:bCs/>
                <w:sz w:val="22"/>
                <w:szCs w:val="22"/>
                <w:rtl/>
              </w:rPr>
              <w:t>ביצוע העבודה</w:t>
            </w:r>
          </w:p>
        </w:tc>
        <w:tc>
          <w:tcPr>
            <w:tcW w:w="862" w:type="dxa"/>
            <w:vMerge w:val="restart"/>
            <w:shd w:val="clear" w:color="auto" w:fill="A6A6A6" w:themeFill="background1" w:themeFillShade="A6"/>
          </w:tcPr>
          <w:p w14:paraId="3D815C38" w14:textId="330AC16B" w:rsidR="00B001EA" w:rsidRPr="00096136" w:rsidRDefault="00B001EA" w:rsidP="000D62D9">
            <w:pPr>
              <w:bidi/>
              <w:jc w:val="center"/>
              <w:rPr>
                <w:rFonts w:cs="David"/>
                <w:b/>
                <w:bCs/>
                <w:sz w:val="22"/>
                <w:szCs w:val="22"/>
                <w:rtl/>
              </w:rPr>
            </w:pPr>
            <w:r w:rsidRPr="00096136">
              <w:rPr>
                <w:rFonts w:cs="David" w:hint="cs"/>
                <w:b/>
                <w:bCs/>
                <w:sz w:val="22"/>
                <w:szCs w:val="22"/>
                <w:rtl/>
              </w:rPr>
              <w:t>עלות העבודה בהתאם לחשבון סופי מאושר</w:t>
            </w:r>
          </w:p>
        </w:tc>
        <w:tc>
          <w:tcPr>
            <w:tcW w:w="3453" w:type="dxa"/>
            <w:gridSpan w:val="3"/>
            <w:shd w:val="clear" w:color="auto" w:fill="A6A6A6" w:themeFill="background1" w:themeFillShade="A6"/>
          </w:tcPr>
          <w:p w14:paraId="26BB9907" w14:textId="77777777" w:rsidR="00B001EA" w:rsidRPr="00096136" w:rsidRDefault="00B001EA" w:rsidP="000D62D9">
            <w:pPr>
              <w:bidi/>
              <w:jc w:val="center"/>
              <w:rPr>
                <w:rFonts w:cs="David"/>
                <w:b/>
                <w:bCs/>
                <w:sz w:val="22"/>
                <w:szCs w:val="22"/>
                <w:rtl/>
              </w:rPr>
            </w:pPr>
            <w:r w:rsidRPr="00096136">
              <w:rPr>
                <w:rFonts w:cs="David" w:hint="cs"/>
                <w:b/>
                <w:bCs/>
                <w:sz w:val="22"/>
                <w:szCs w:val="22"/>
                <w:rtl/>
              </w:rPr>
              <w:t>פרטי איש הקשר</w:t>
            </w:r>
          </w:p>
        </w:tc>
      </w:tr>
      <w:tr w:rsidR="00B001EA" w14:paraId="762016B4" w14:textId="77777777" w:rsidTr="00B001EA">
        <w:trPr>
          <w:trHeight w:val="208"/>
        </w:trPr>
        <w:tc>
          <w:tcPr>
            <w:tcW w:w="708" w:type="dxa"/>
            <w:vMerge/>
            <w:shd w:val="clear" w:color="auto" w:fill="A6A6A6" w:themeFill="background1" w:themeFillShade="A6"/>
          </w:tcPr>
          <w:p w14:paraId="0AE625D1" w14:textId="77777777" w:rsidR="00B001EA" w:rsidRPr="00096136" w:rsidRDefault="00B001EA" w:rsidP="000D62D9">
            <w:pPr>
              <w:bidi/>
              <w:jc w:val="center"/>
              <w:rPr>
                <w:rFonts w:cs="David"/>
                <w:b/>
                <w:bCs/>
                <w:sz w:val="22"/>
                <w:szCs w:val="22"/>
                <w:rtl/>
              </w:rPr>
            </w:pPr>
          </w:p>
        </w:tc>
        <w:tc>
          <w:tcPr>
            <w:tcW w:w="2774" w:type="dxa"/>
            <w:vMerge/>
            <w:shd w:val="clear" w:color="auto" w:fill="A6A6A6" w:themeFill="background1" w:themeFillShade="A6"/>
          </w:tcPr>
          <w:p w14:paraId="3A458816" w14:textId="77777777" w:rsidR="00B001EA" w:rsidRPr="00096136" w:rsidRDefault="00B001EA" w:rsidP="000D62D9">
            <w:pPr>
              <w:bidi/>
              <w:jc w:val="center"/>
              <w:rPr>
                <w:rFonts w:cs="David"/>
                <w:b/>
                <w:bCs/>
                <w:sz w:val="22"/>
                <w:szCs w:val="22"/>
                <w:rtl/>
              </w:rPr>
            </w:pPr>
          </w:p>
        </w:tc>
        <w:tc>
          <w:tcPr>
            <w:tcW w:w="843" w:type="dxa"/>
            <w:vMerge/>
            <w:shd w:val="clear" w:color="auto" w:fill="A6A6A6" w:themeFill="background1" w:themeFillShade="A6"/>
          </w:tcPr>
          <w:p w14:paraId="18828092" w14:textId="77777777" w:rsidR="00B001EA" w:rsidRPr="00096136" w:rsidRDefault="00B001EA" w:rsidP="000D62D9">
            <w:pPr>
              <w:bidi/>
              <w:jc w:val="center"/>
              <w:rPr>
                <w:rFonts w:cs="David"/>
                <w:b/>
                <w:bCs/>
                <w:sz w:val="22"/>
                <w:szCs w:val="22"/>
                <w:rtl/>
              </w:rPr>
            </w:pPr>
          </w:p>
        </w:tc>
        <w:tc>
          <w:tcPr>
            <w:tcW w:w="862" w:type="dxa"/>
            <w:vMerge/>
            <w:shd w:val="clear" w:color="auto" w:fill="A6A6A6" w:themeFill="background1" w:themeFillShade="A6"/>
          </w:tcPr>
          <w:p w14:paraId="3347F377" w14:textId="77777777" w:rsidR="00B001EA" w:rsidRPr="00096136" w:rsidRDefault="00B001EA" w:rsidP="000D62D9">
            <w:pPr>
              <w:bidi/>
              <w:jc w:val="center"/>
              <w:rPr>
                <w:rFonts w:cs="David"/>
                <w:b/>
                <w:bCs/>
                <w:sz w:val="22"/>
                <w:szCs w:val="22"/>
                <w:rtl/>
              </w:rPr>
            </w:pPr>
          </w:p>
        </w:tc>
        <w:tc>
          <w:tcPr>
            <w:tcW w:w="856" w:type="dxa"/>
            <w:shd w:val="clear" w:color="auto" w:fill="A6A6A6" w:themeFill="background1" w:themeFillShade="A6"/>
          </w:tcPr>
          <w:p w14:paraId="6A53F4DE" w14:textId="77777777" w:rsidR="00B001EA" w:rsidRPr="00096136" w:rsidRDefault="00B001EA"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B001EA" w:rsidRPr="00096136" w:rsidRDefault="00B001EA" w:rsidP="000D62D9">
            <w:pPr>
              <w:bidi/>
              <w:jc w:val="center"/>
              <w:rPr>
                <w:rFonts w:cs="David"/>
                <w:b/>
                <w:bCs/>
                <w:sz w:val="22"/>
                <w:szCs w:val="22"/>
              </w:rPr>
            </w:pPr>
            <w:r w:rsidRPr="00096136">
              <w:rPr>
                <w:rFonts w:cs="David" w:hint="cs"/>
                <w:b/>
                <w:bCs/>
                <w:sz w:val="22"/>
                <w:szCs w:val="22"/>
                <w:rtl/>
              </w:rPr>
              <w:t>תפקיד ושם החברה</w:t>
            </w:r>
          </w:p>
        </w:tc>
        <w:tc>
          <w:tcPr>
            <w:tcW w:w="1796" w:type="dxa"/>
            <w:shd w:val="clear" w:color="auto" w:fill="A6A6A6" w:themeFill="background1" w:themeFillShade="A6"/>
          </w:tcPr>
          <w:p w14:paraId="5B736CC1" w14:textId="77777777" w:rsidR="00B001EA" w:rsidRPr="00096136" w:rsidRDefault="00B001EA" w:rsidP="000D62D9">
            <w:pPr>
              <w:bidi/>
              <w:jc w:val="center"/>
              <w:rPr>
                <w:rFonts w:cs="David"/>
                <w:b/>
                <w:bCs/>
                <w:sz w:val="22"/>
                <w:szCs w:val="22"/>
                <w:rtl/>
              </w:rPr>
            </w:pPr>
            <w:r w:rsidRPr="00096136">
              <w:rPr>
                <w:rFonts w:cs="David" w:hint="cs"/>
                <w:b/>
                <w:bCs/>
                <w:sz w:val="22"/>
                <w:szCs w:val="22"/>
                <w:rtl/>
              </w:rPr>
              <w:t>טלפון נייד</w:t>
            </w:r>
          </w:p>
        </w:tc>
      </w:tr>
      <w:tr w:rsidR="00B001EA" w14:paraId="496DC849" w14:textId="77777777" w:rsidTr="00B001EA">
        <w:trPr>
          <w:trHeight w:val="1230"/>
        </w:trPr>
        <w:tc>
          <w:tcPr>
            <w:tcW w:w="708" w:type="dxa"/>
            <w:shd w:val="clear" w:color="auto" w:fill="auto"/>
          </w:tcPr>
          <w:p w14:paraId="4813FB7D" w14:textId="77777777" w:rsidR="00B001EA" w:rsidRDefault="00B001EA" w:rsidP="000D62D9">
            <w:pPr>
              <w:bidi/>
              <w:jc w:val="center"/>
              <w:rPr>
                <w:rFonts w:cs="David"/>
                <w:b/>
                <w:bCs/>
                <w:rtl/>
              </w:rPr>
            </w:pPr>
            <w:r>
              <w:rPr>
                <w:rFonts w:cs="David" w:hint="cs"/>
                <w:b/>
                <w:bCs/>
                <w:rtl/>
              </w:rPr>
              <w:t>1</w:t>
            </w:r>
          </w:p>
          <w:p w14:paraId="41A3CD3E" w14:textId="77777777" w:rsidR="00B001EA" w:rsidRDefault="00B001EA" w:rsidP="000D62D9">
            <w:pPr>
              <w:bidi/>
              <w:jc w:val="center"/>
              <w:rPr>
                <w:rFonts w:cs="David"/>
                <w:b/>
                <w:bCs/>
                <w:rtl/>
              </w:rPr>
            </w:pPr>
          </w:p>
        </w:tc>
        <w:tc>
          <w:tcPr>
            <w:tcW w:w="2774" w:type="dxa"/>
            <w:shd w:val="clear" w:color="auto" w:fill="auto"/>
          </w:tcPr>
          <w:p w14:paraId="44058D67" w14:textId="77777777" w:rsidR="00B001EA" w:rsidRDefault="00B001EA" w:rsidP="000D62D9">
            <w:pPr>
              <w:bidi/>
              <w:jc w:val="center"/>
              <w:rPr>
                <w:rFonts w:cs="David"/>
                <w:b/>
                <w:bCs/>
                <w:rtl/>
              </w:rPr>
            </w:pPr>
          </w:p>
        </w:tc>
        <w:tc>
          <w:tcPr>
            <w:tcW w:w="843" w:type="dxa"/>
            <w:shd w:val="clear" w:color="auto" w:fill="auto"/>
          </w:tcPr>
          <w:p w14:paraId="240E8601" w14:textId="77777777" w:rsidR="00B001EA" w:rsidRDefault="00B001EA" w:rsidP="000D62D9">
            <w:pPr>
              <w:bidi/>
              <w:jc w:val="center"/>
              <w:rPr>
                <w:rFonts w:cs="David"/>
                <w:b/>
                <w:bCs/>
                <w:rtl/>
              </w:rPr>
            </w:pPr>
          </w:p>
        </w:tc>
        <w:tc>
          <w:tcPr>
            <w:tcW w:w="862" w:type="dxa"/>
            <w:shd w:val="clear" w:color="auto" w:fill="auto"/>
          </w:tcPr>
          <w:p w14:paraId="5E623B3A" w14:textId="77777777" w:rsidR="00B001EA" w:rsidRDefault="00B001EA" w:rsidP="000D62D9">
            <w:pPr>
              <w:bidi/>
              <w:jc w:val="center"/>
              <w:rPr>
                <w:rFonts w:cs="David"/>
                <w:b/>
                <w:bCs/>
                <w:rtl/>
              </w:rPr>
            </w:pPr>
          </w:p>
        </w:tc>
        <w:tc>
          <w:tcPr>
            <w:tcW w:w="856" w:type="dxa"/>
            <w:shd w:val="clear" w:color="auto" w:fill="auto"/>
          </w:tcPr>
          <w:p w14:paraId="79870106" w14:textId="77777777" w:rsidR="00B001EA" w:rsidRDefault="00B001EA" w:rsidP="000D62D9">
            <w:pPr>
              <w:bidi/>
              <w:jc w:val="center"/>
              <w:rPr>
                <w:rFonts w:cs="David"/>
                <w:b/>
                <w:bCs/>
                <w:rtl/>
              </w:rPr>
            </w:pPr>
          </w:p>
        </w:tc>
        <w:tc>
          <w:tcPr>
            <w:tcW w:w="801" w:type="dxa"/>
            <w:shd w:val="clear" w:color="auto" w:fill="auto"/>
          </w:tcPr>
          <w:p w14:paraId="4B3F4508" w14:textId="77777777" w:rsidR="00B001EA" w:rsidRDefault="00B001EA" w:rsidP="000D62D9">
            <w:pPr>
              <w:bidi/>
              <w:jc w:val="center"/>
              <w:rPr>
                <w:rFonts w:cs="David"/>
                <w:b/>
                <w:bCs/>
              </w:rPr>
            </w:pPr>
          </w:p>
        </w:tc>
        <w:tc>
          <w:tcPr>
            <w:tcW w:w="1796" w:type="dxa"/>
            <w:shd w:val="clear" w:color="auto" w:fill="auto"/>
          </w:tcPr>
          <w:p w14:paraId="55481581" w14:textId="77777777" w:rsidR="00B001EA" w:rsidRDefault="00B001EA" w:rsidP="000D62D9">
            <w:pPr>
              <w:bidi/>
              <w:jc w:val="center"/>
              <w:rPr>
                <w:rFonts w:cs="David"/>
                <w:b/>
                <w:bCs/>
                <w:rtl/>
              </w:rPr>
            </w:pPr>
          </w:p>
        </w:tc>
      </w:tr>
    </w:tbl>
    <w:p w14:paraId="030035F4" w14:textId="7777777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bookmarkStart w:id="257" w:name="_Hlk114577375"/>
    </w:p>
    <w:p w14:paraId="575CD876" w14:textId="7777777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p>
    <w:p w14:paraId="0497E4B7" w14:textId="77777777" w:rsidR="004347F9" w:rsidRDefault="00570628" w:rsidP="004347F9">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r w:rsidRPr="004579C1">
        <w:rPr>
          <w:rFonts w:cs="David" w:hint="cs"/>
          <w:rtl/>
        </w:rPr>
        <w:t xml:space="preserve">להוכחת עמידה בתנאי זה מצורף </w:t>
      </w:r>
      <w:r w:rsidRPr="004579C1">
        <w:rPr>
          <w:rFonts w:cs="David"/>
          <w:rtl/>
        </w:rPr>
        <w:t>חשבון סופי מלא ומאושר על ידי המזמין</w:t>
      </w:r>
      <w:r w:rsidR="004347F9">
        <w:rPr>
          <w:rFonts w:cs="David" w:hint="cs"/>
          <w:rtl/>
        </w:rPr>
        <w:t>/ אישור רו"ח חלף חשבון סופי</w:t>
      </w:r>
      <w:r w:rsidR="00811187" w:rsidRPr="004579C1">
        <w:rPr>
          <w:rFonts w:cs="David" w:hint="cs"/>
          <w:rtl/>
        </w:rPr>
        <w:t xml:space="preserve">. </w:t>
      </w:r>
      <w:r w:rsidR="0036180D" w:rsidRPr="004579C1">
        <w:rPr>
          <w:rFonts w:cs="David" w:hint="cs"/>
          <w:rtl/>
        </w:rPr>
        <w:t xml:space="preserve"> </w:t>
      </w:r>
      <w:bookmarkEnd w:id="257"/>
    </w:p>
    <w:p w14:paraId="460665EB" w14:textId="77777777" w:rsidR="004347F9" w:rsidRDefault="004347F9" w:rsidP="004347F9">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p>
    <w:p w14:paraId="2C981198" w14:textId="522DE711" w:rsidR="0036180D" w:rsidRPr="004347F9" w:rsidRDefault="0036180D" w:rsidP="004347F9">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r w:rsidRPr="004347F9">
        <w:rPr>
          <w:rFonts w:cs="David" w:hint="cs"/>
          <w:rtl/>
        </w:rPr>
        <w:t xml:space="preserve">ידוע לי כי לעירייה שמורה הזכות לפנות לאנשי הקשר המפורטים לעיל ו/או בכלל  לקבלת מידע ופרטים נוספים. </w:t>
      </w:r>
    </w:p>
    <w:p w14:paraId="4B863290" w14:textId="3F6C6AA2" w:rsidR="0036180D" w:rsidRPr="00570628" w:rsidRDefault="0036180D" w:rsidP="0036180D">
      <w:pPr>
        <w:pStyle w:val="-"/>
        <w:tabs>
          <w:tab w:val="left" w:pos="360"/>
          <w:tab w:val="left" w:pos="1080"/>
          <w:tab w:val="left" w:pos="1440"/>
          <w:tab w:val="left" w:pos="1800"/>
          <w:tab w:val="left" w:pos="2160"/>
          <w:tab w:val="left" w:pos="6480"/>
          <w:tab w:val="left" w:pos="6840"/>
        </w:tabs>
        <w:bidi/>
        <w:spacing w:line="276" w:lineRule="auto"/>
        <w:ind w:left="720"/>
        <w:jc w:val="both"/>
        <w:rPr>
          <w:rFonts w:cs="David"/>
          <w:b/>
          <w:bCs/>
          <w:u w:val="single"/>
          <w:rtl/>
        </w:rPr>
      </w:pPr>
    </w:p>
    <w:p w14:paraId="76CB6B85" w14:textId="77777777" w:rsidR="00570628" w:rsidRPr="009D6EC4" w:rsidRDefault="00570628" w:rsidP="00570628">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50A3511F" w14:textId="511F755A" w:rsidR="0036180D" w:rsidRPr="0036180D" w:rsidRDefault="0036180D" w:rsidP="0036180D">
      <w:pPr>
        <w:spacing w:after="200" w:line="276" w:lineRule="auto"/>
        <w:ind w:left="-284"/>
        <w:jc w:val="center"/>
        <w:rPr>
          <w:rFonts w:ascii="Calibri" w:hAnsi="Calibri"/>
          <w:b/>
          <w:bCs/>
          <w:rtl/>
        </w:rPr>
      </w:pP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p>
    <w:p w14:paraId="50EBCD60" w14:textId="494C7F97" w:rsidR="0036180D" w:rsidRPr="003A7956" w:rsidRDefault="0036180D" w:rsidP="0036180D">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hint="cs"/>
          <w:rtl/>
        </w:rPr>
        <w:t xml:space="preserve">                                       </w:t>
      </w:r>
      <w:r>
        <w:rPr>
          <w:rFonts w:cs="David"/>
          <w:rtl/>
        </w:rPr>
        <w:tab/>
      </w:r>
      <w:r>
        <w:rPr>
          <w:rFonts w:cs="David"/>
          <w:rtl/>
        </w:rPr>
        <w:tab/>
      </w:r>
      <w:r>
        <w:rPr>
          <w:rFonts w:cs="David" w:hint="cs"/>
          <w:rtl/>
        </w:rPr>
        <w:t xml:space="preserve">                                                            </w:t>
      </w:r>
      <w:r w:rsidRPr="003A7956">
        <w:rPr>
          <w:rFonts w:cs="David" w:hint="cs"/>
          <w:rtl/>
        </w:rPr>
        <w:t>שם המציע + חתימה</w:t>
      </w:r>
    </w:p>
    <w:p w14:paraId="68449294" w14:textId="2B65C410" w:rsidR="00886BFE" w:rsidRDefault="00886BFE" w:rsidP="00244EC3">
      <w:pPr>
        <w:autoSpaceDE/>
        <w:autoSpaceDN/>
        <w:spacing w:after="160" w:line="259" w:lineRule="auto"/>
        <w:rPr>
          <w:rFonts w:cs="David"/>
          <w:color w:val="000000"/>
          <w:rtl/>
        </w:rPr>
      </w:pPr>
    </w:p>
    <w:p w14:paraId="7A1F6291" w14:textId="77777777" w:rsidR="0036180D" w:rsidRPr="00B2315C" w:rsidRDefault="0036180D" w:rsidP="00244EC3">
      <w:pPr>
        <w:autoSpaceDE/>
        <w:autoSpaceDN/>
        <w:spacing w:after="160" w:line="259" w:lineRule="auto"/>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p w14:paraId="0453765C" w14:textId="77777777" w:rsidR="002B5586" w:rsidRPr="00B2315C" w:rsidRDefault="002B5586" w:rsidP="002B5586">
      <w:pPr>
        <w:keepNext/>
        <w:keepLines/>
        <w:tabs>
          <w:tab w:val="left" w:pos="424"/>
        </w:tabs>
        <w:ind w:left="374"/>
        <w:jc w:val="right"/>
        <w:rPr>
          <w:rFonts w:cs="David"/>
          <w:vanish/>
          <w:color w:val="000000"/>
          <w:rtl/>
        </w:rPr>
      </w:pPr>
    </w:p>
    <w:p w14:paraId="10F06A56" w14:textId="77777777" w:rsidR="002B5586" w:rsidRPr="00B2315C" w:rsidRDefault="002B5586" w:rsidP="002B5586">
      <w:pPr>
        <w:keepNext/>
        <w:keepLines/>
        <w:tabs>
          <w:tab w:val="left" w:pos="424"/>
        </w:tabs>
        <w:ind w:left="374"/>
        <w:jc w:val="right"/>
        <w:rPr>
          <w:rFonts w:cs="David"/>
          <w:vanish/>
          <w:color w:val="000000"/>
          <w:rtl/>
        </w:rPr>
      </w:pPr>
    </w:p>
    <w:p w14:paraId="722C2095" w14:textId="77777777" w:rsidR="002B5586" w:rsidRPr="00B2315C" w:rsidRDefault="002B5586" w:rsidP="002B5586">
      <w:pPr>
        <w:keepNext/>
        <w:keepLines/>
        <w:tabs>
          <w:tab w:val="left" w:pos="424"/>
        </w:tabs>
        <w:ind w:left="374"/>
        <w:jc w:val="right"/>
        <w:rPr>
          <w:rFonts w:cs="David"/>
          <w:vanish/>
          <w:color w:val="000000"/>
          <w:rtl/>
        </w:rPr>
      </w:pPr>
    </w:p>
    <w:p w14:paraId="21EAEEF0" w14:textId="77777777" w:rsidR="002B5586" w:rsidRPr="00B2315C" w:rsidRDefault="002B5586" w:rsidP="002B5586">
      <w:pPr>
        <w:keepNext/>
        <w:keepLines/>
        <w:tabs>
          <w:tab w:val="left" w:pos="424"/>
        </w:tabs>
        <w:ind w:left="374"/>
        <w:jc w:val="right"/>
        <w:rPr>
          <w:rFonts w:cs="David"/>
          <w:vanish/>
          <w:color w:val="000000"/>
          <w:rtl/>
        </w:rPr>
      </w:pPr>
    </w:p>
    <w:p w14:paraId="4CDD3BF0" w14:textId="77777777" w:rsidR="002B5586" w:rsidRPr="00B2315C" w:rsidRDefault="002B5586" w:rsidP="002B5586">
      <w:pPr>
        <w:keepNext/>
        <w:keepLines/>
        <w:tabs>
          <w:tab w:val="left" w:pos="424"/>
        </w:tabs>
        <w:ind w:left="374"/>
        <w:jc w:val="right"/>
        <w:rPr>
          <w:rFonts w:cs="David"/>
          <w:vanish/>
          <w:color w:val="000000"/>
          <w:rtl/>
        </w:rPr>
      </w:pPr>
    </w:p>
    <w:p w14:paraId="5E513C5A" w14:textId="77777777" w:rsidR="002B5586" w:rsidRPr="00B2315C" w:rsidRDefault="002B5586" w:rsidP="002B5586">
      <w:pPr>
        <w:keepNext/>
        <w:keepLines/>
        <w:tabs>
          <w:tab w:val="left" w:pos="424"/>
        </w:tabs>
        <w:ind w:left="374"/>
        <w:jc w:val="right"/>
        <w:rPr>
          <w:rFonts w:cs="David"/>
          <w:vanish/>
          <w:color w:val="000000"/>
          <w:rtl/>
        </w:rPr>
      </w:pPr>
    </w:p>
    <w:p w14:paraId="6D85448D" w14:textId="77777777" w:rsidR="002B5586" w:rsidRPr="00B2315C" w:rsidRDefault="002B5586" w:rsidP="002B5586">
      <w:pPr>
        <w:keepNext/>
        <w:keepLines/>
        <w:tabs>
          <w:tab w:val="left" w:pos="424"/>
        </w:tabs>
        <w:ind w:left="374"/>
        <w:jc w:val="right"/>
        <w:rPr>
          <w:rFonts w:cs="David"/>
          <w:vanish/>
          <w:color w:val="000000"/>
          <w:rtl/>
        </w:rPr>
      </w:pPr>
    </w:p>
    <w:p w14:paraId="2CA3B8BB" w14:textId="77777777" w:rsidR="002B5586" w:rsidRPr="00B2315C" w:rsidRDefault="002B5586" w:rsidP="002B5586">
      <w:pPr>
        <w:keepNext/>
        <w:keepLines/>
        <w:tabs>
          <w:tab w:val="left" w:pos="424"/>
        </w:tabs>
        <w:ind w:left="374"/>
        <w:jc w:val="right"/>
        <w:rPr>
          <w:rFonts w:cs="David"/>
          <w:vanish/>
          <w:color w:val="000000"/>
          <w:rtl/>
        </w:rPr>
      </w:pPr>
    </w:p>
    <w:p w14:paraId="1FF299CE" w14:textId="77777777" w:rsidR="002B5586" w:rsidRPr="00B2315C" w:rsidRDefault="002B5586" w:rsidP="002B5586">
      <w:pPr>
        <w:keepNext/>
        <w:keepLines/>
        <w:tabs>
          <w:tab w:val="left" w:pos="424"/>
        </w:tabs>
        <w:ind w:left="374"/>
        <w:jc w:val="right"/>
        <w:rPr>
          <w:rFonts w:cs="David"/>
          <w:vanish/>
          <w:color w:val="000000"/>
          <w:rtl/>
        </w:rPr>
      </w:pPr>
    </w:p>
    <w:p w14:paraId="39032C55" w14:textId="77777777" w:rsidR="002B5586" w:rsidRPr="00B2315C" w:rsidRDefault="002B5586" w:rsidP="002B5586">
      <w:pPr>
        <w:keepNext/>
        <w:keepLines/>
        <w:tabs>
          <w:tab w:val="left" w:pos="424"/>
        </w:tabs>
        <w:ind w:left="374"/>
        <w:jc w:val="right"/>
        <w:rPr>
          <w:rFonts w:cs="David"/>
          <w:vanish/>
          <w:color w:val="000000"/>
          <w:rtl/>
        </w:rPr>
      </w:pPr>
    </w:p>
    <w:p w14:paraId="49C89112" w14:textId="77777777" w:rsidR="002B5586" w:rsidRPr="00B2315C" w:rsidRDefault="002B5586" w:rsidP="002B5586">
      <w:pPr>
        <w:keepNext/>
        <w:keepLines/>
        <w:tabs>
          <w:tab w:val="left" w:pos="424"/>
        </w:tabs>
        <w:ind w:left="374"/>
        <w:jc w:val="right"/>
        <w:rPr>
          <w:rFonts w:cs="David"/>
          <w:vanish/>
          <w:color w:val="000000"/>
          <w:rtl/>
        </w:rPr>
      </w:pPr>
    </w:p>
    <w:p w14:paraId="2E72315D" w14:textId="77777777" w:rsidR="002B5586" w:rsidRPr="00B72A3F" w:rsidRDefault="002B5586" w:rsidP="002B5586">
      <w:pPr>
        <w:jc w:val="right"/>
        <w:rPr>
          <w:vanish/>
        </w:rPr>
      </w:pPr>
    </w:p>
    <w:p w14:paraId="6DDC7DBF" w14:textId="77777777" w:rsidR="002B5586" w:rsidRDefault="002B5586" w:rsidP="002B5586">
      <w:pPr>
        <w:autoSpaceDE/>
        <w:autoSpaceDN/>
        <w:bidi/>
        <w:rPr>
          <w:rFonts w:cs="David"/>
          <w:b/>
          <w:bCs/>
          <w:u w:val="single"/>
          <w:rtl/>
        </w:rPr>
      </w:pPr>
    </w:p>
    <w:p w14:paraId="3ED0F4BC" w14:textId="21153CD4" w:rsidR="0036180D" w:rsidRDefault="0036180D">
      <w:pPr>
        <w:autoSpaceDE/>
        <w:autoSpaceDN/>
        <w:spacing w:after="160" w:line="259" w:lineRule="auto"/>
        <w:rPr>
          <w:sz w:val="16"/>
          <w:szCs w:val="16"/>
        </w:rPr>
      </w:pPr>
      <w:r>
        <w:rPr>
          <w:sz w:val="16"/>
          <w:szCs w:val="16"/>
        </w:rPr>
        <w:br w:type="page"/>
      </w:r>
    </w:p>
    <w:p w14:paraId="46CB5713" w14:textId="472333AD" w:rsidR="002B5586" w:rsidRDefault="0036180D" w:rsidP="002B5586">
      <w:pPr>
        <w:rPr>
          <w:b/>
          <w:bCs/>
          <w:rtl/>
        </w:rPr>
      </w:pPr>
      <w:r w:rsidRPr="0036180D">
        <w:rPr>
          <w:rFonts w:hint="cs"/>
          <w:b/>
          <w:bCs/>
          <w:rtl/>
        </w:rPr>
        <w:lastRenderedPageBreak/>
        <w:t>נספח י'</w:t>
      </w:r>
    </w:p>
    <w:p w14:paraId="2C8242C0" w14:textId="34A6640F" w:rsidR="00C26E1A" w:rsidRDefault="00C26E1A" w:rsidP="002B5586">
      <w:pPr>
        <w:rPr>
          <w:b/>
          <w:bCs/>
        </w:rPr>
      </w:pPr>
    </w:p>
    <w:p w14:paraId="254434F1" w14:textId="77777777" w:rsidR="00C26E1A" w:rsidRPr="008A4CA7" w:rsidRDefault="00C26E1A" w:rsidP="00C26E1A">
      <w:pPr>
        <w:keepNext/>
        <w:spacing w:after="240" w:line="300" w:lineRule="auto"/>
        <w:ind w:left="-114"/>
        <w:jc w:val="center"/>
        <w:outlineLvl w:val="1"/>
        <w:rPr>
          <w:rFonts w:ascii="David" w:hAnsi="David" w:cs="David"/>
          <w:bCs/>
          <w:sz w:val="34"/>
          <w:szCs w:val="34"/>
          <w:u w:val="single"/>
          <w:rtl/>
          <w:lang w:val="x-none"/>
        </w:rPr>
      </w:pPr>
      <w:r>
        <w:tab/>
      </w:r>
      <w:bookmarkStart w:id="258" w:name="_Toc110152333"/>
      <w:bookmarkStart w:id="259" w:name="_Toc116472874"/>
      <w:r w:rsidRPr="008A4CA7">
        <w:rPr>
          <w:rFonts w:ascii="David" w:hAnsi="David" w:cs="David"/>
          <w:bCs/>
          <w:sz w:val="34"/>
          <w:szCs w:val="34"/>
          <w:u w:val="single"/>
          <w:rtl/>
          <w:lang w:val="x-none"/>
        </w:rPr>
        <w:t>דרישות ביטוח</w:t>
      </w:r>
      <w:bookmarkEnd w:id="258"/>
      <w:bookmarkEnd w:id="259"/>
      <w:r w:rsidRPr="008A4CA7">
        <w:rPr>
          <w:rFonts w:ascii="David" w:hAnsi="David" w:cs="David"/>
          <w:bCs/>
          <w:sz w:val="34"/>
          <w:szCs w:val="34"/>
          <w:u w:val="single"/>
          <w:rtl/>
          <w:lang w:val="x-none"/>
        </w:rPr>
        <w:t xml:space="preserve"> </w:t>
      </w:r>
    </w:p>
    <w:p w14:paraId="44AFD7F1" w14:textId="77777777" w:rsidR="00C26E1A" w:rsidRPr="008612E7" w:rsidRDefault="00C26E1A" w:rsidP="00C26E1A">
      <w:pPr>
        <w:jc w:val="both"/>
        <w:rPr>
          <w:rFonts w:ascii="David" w:hAnsi="David"/>
        </w:rPr>
      </w:pPr>
    </w:p>
    <w:p w14:paraId="28FC22F3"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783EDB">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w:t>
      </w:r>
      <w:r w:rsidRPr="004F1CF5">
        <w:rPr>
          <w:rFonts w:ascii="David" w:hAnsi="David" w:cs="David"/>
          <w:rtl/>
        </w:rPr>
        <w:t xml:space="preserve">שלא יפחתו מגבולות האחריות והתנאים המפורטים בטופס האישור על קיום ביטוחים, נספח </w:t>
      </w:r>
      <w:r w:rsidRPr="004F1CF5">
        <w:rPr>
          <w:rFonts w:ascii="David" w:hAnsi="David" w:cs="David"/>
          <w:b/>
          <w:bCs/>
          <w:u w:val="single"/>
          <w:rtl/>
        </w:rPr>
        <w:t>י'1</w:t>
      </w:r>
      <w:r w:rsidRPr="004F1CF5">
        <w:rPr>
          <w:rFonts w:ascii="David" w:hAnsi="David" w:cs="David"/>
          <w:rtl/>
        </w:rPr>
        <w:t xml:space="preserve"> המהווה חלק בלתי נפרד מהסכם זה (להלן: "</w:t>
      </w:r>
      <w:r w:rsidRPr="004F1CF5">
        <w:rPr>
          <w:rFonts w:ascii="David" w:hAnsi="David" w:cs="David"/>
          <w:b/>
          <w:bCs/>
          <w:rtl/>
        </w:rPr>
        <w:t>אישור קיום ביטוחים</w:t>
      </w:r>
      <w:r w:rsidRPr="004F1CF5">
        <w:rPr>
          <w:rFonts w:ascii="David" w:hAnsi="David" w:cs="David"/>
          <w:rtl/>
        </w:rPr>
        <w:t>") עם חתימת ההסכם הקבלן ימציא את טופס האישור על קיום ביטוחים. הקבלן מתחייב להמציא לעירייה את טופס האישור על קיום ביטוחים חתום כדין על ידי מבטחיו, חברת ביטוח בעלת רישוי מטעם</w:t>
      </w:r>
      <w:r w:rsidRPr="00783EDB">
        <w:rPr>
          <w:rFonts w:ascii="David" w:hAnsi="David" w:cs="David"/>
          <w:rtl/>
        </w:rPr>
        <w:t xml:space="preserve"> המפקח על הביטוח לעסוק בביטוח בישראל, במשך כל זמן חלותו של הסכם זה ו/או תקופת העבודות ו/או</w:t>
      </w:r>
      <w:r w:rsidRPr="008A4CA7">
        <w:rPr>
          <w:rFonts w:ascii="David" w:hAnsi="David" w:cs="David"/>
          <w:rtl/>
        </w:rPr>
        <w:t xml:space="preserve">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6BD59B6B"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הפלת"ד . למען ספק מוסכם כי המונח "כלי רכב" כולל מנופים, מלגזות, טרקטורים, מחפרים, גוררים וכן כלים נעים ממונעים מכל סוג.</w:t>
      </w:r>
    </w:p>
    <w:p w14:paraId="7CB83B39"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Pr>
      </w:pPr>
      <w:r w:rsidRPr="008A4CA7">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42C4F484"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הקבלן מתחייב כי פוליסת "כל הסיכונים" עבודות קבלניות תכלול את ההרחבות להלן.</w:t>
      </w:r>
    </w:p>
    <w:p w14:paraId="18E53AB5" w14:textId="77777777" w:rsidR="00C26E1A" w:rsidRPr="008A4CA7" w:rsidRDefault="00C26E1A" w:rsidP="00C26E1A">
      <w:pPr>
        <w:tabs>
          <w:tab w:val="right" w:pos="1415"/>
          <w:tab w:val="left" w:pos="8078"/>
          <w:tab w:val="right" w:pos="8645"/>
        </w:tabs>
        <w:spacing w:before="80" w:line="280" w:lineRule="exact"/>
        <w:ind w:left="1080" w:hanging="514"/>
        <w:rPr>
          <w:rFonts w:ascii="David" w:hAnsi="David" w:cs="David"/>
          <w:rtl/>
          <w:lang w:val="fr-FR"/>
        </w:rPr>
      </w:pPr>
    </w:p>
    <w:p w14:paraId="2D09E18F" w14:textId="77777777" w:rsidR="00C26E1A" w:rsidRPr="008A4CA7" w:rsidRDefault="00C26E1A" w:rsidP="00C26E1A">
      <w:pPr>
        <w:pStyle w:val="ab"/>
        <w:numPr>
          <w:ilvl w:val="1"/>
          <w:numId w:val="59"/>
        </w:numPr>
        <w:bidi/>
        <w:adjustRightInd w:val="0"/>
        <w:spacing w:after="240" w:line="300" w:lineRule="auto"/>
        <w:jc w:val="both"/>
        <w:rPr>
          <w:rFonts w:ascii="David" w:hAnsi="David" w:cs="David"/>
          <w:rtl/>
        </w:rPr>
      </w:pPr>
      <w:r w:rsidRPr="008A4CA7">
        <w:rPr>
          <w:rFonts w:ascii="David" w:hAnsi="David" w:cs="David"/>
          <w:b/>
          <w:bCs/>
          <w:rtl/>
        </w:rPr>
        <w:t>פרק ב' – צד ג'</w:t>
      </w:r>
      <w:r w:rsidRPr="008A4CA7">
        <w:rPr>
          <w:rFonts w:ascii="David" w:hAnsi="David" w:cs="David"/>
          <w:rtl/>
        </w:rPr>
        <w:t xml:space="preserve">  - אחריות העירייה כלפי עובדי הקבלן וכל הפועל בשמו ומטעמו, בגין נזקים שיגרמו להם במהלך ו/או בקשר עם ביצוע התחייבויותיו של הקבלן כלפי העירייה.</w:t>
      </w:r>
    </w:p>
    <w:p w14:paraId="6F1F0071" w14:textId="77777777" w:rsidR="00C26E1A" w:rsidRPr="00C26E1A" w:rsidRDefault="00C26E1A" w:rsidP="00C26E1A">
      <w:pPr>
        <w:pStyle w:val="ab"/>
        <w:numPr>
          <w:ilvl w:val="1"/>
          <w:numId w:val="59"/>
        </w:numPr>
        <w:bidi/>
        <w:adjustRightInd w:val="0"/>
        <w:spacing w:after="240" w:line="300" w:lineRule="auto"/>
        <w:jc w:val="both"/>
        <w:rPr>
          <w:rFonts w:ascii="David" w:hAnsi="David" w:cs="David"/>
          <w:rtl/>
        </w:rPr>
      </w:pPr>
      <w:r w:rsidRPr="00C26E1A">
        <w:rPr>
          <w:rFonts w:ascii="David" w:hAnsi="David" w:cs="David"/>
          <w:rtl/>
        </w:rPr>
        <w:t>סכומי</w:t>
      </w:r>
      <w:r w:rsidRPr="004F1CF5">
        <w:rPr>
          <w:rFonts w:ascii="David" w:hAnsi="David" w:cs="David"/>
          <w:rtl/>
        </w:rPr>
        <w:t xml:space="preserve"> ההשתתפות העצמית</w:t>
      </w:r>
      <w:r w:rsidRPr="00C26E1A">
        <w:rPr>
          <w:rFonts w:ascii="David" w:hAnsi="David" w:cs="David"/>
          <w:rtl/>
        </w:rPr>
        <w:t xml:space="preserve"> בפוליסת העבודות הקבלניות לא יעלו על הסכומים המפורטים להלן:</w:t>
      </w:r>
    </w:p>
    <w:p w14:paraId="1360D28F" w14:textId="77777777" w:rsidR="00C26E1A" w:rsidRPr="008A4CA7" w:rsidRDefault="00C26E1A" w:rsidP="00C26E1A">
      <w:pPr>
        <w:pStyle w:val="ab"/>
        <w:numPr>
          <w:ilvl w:val="2"/>
          <w:numId w:val="59"/>
        </w:numPr>
        <w:bidi/>
        <w:adjustRightInd w:val="0"/>
        <w:ind w:left="1911"/>
        <w:jc w:val="both"/>
        <w:rPr>
          <w:rFonts w:ascii="David" w:hAnsi="David" w:cs="David"/>
          <w:rtl/>
        </w:rPr>
      </w:pPr>
      <w:r w:rsidRPr="008A4CA7">
        <w:rPr>
          <w:rFonts w:ascii="David" w:hAnsi="David" w:cs="David"/>
          <w:rtl/>
        </w:rPr>
        <w:t xml:space="preserve">פרק א' – רכוש    </w:t>
      </w:r>
    </w:p>
    <w:p w14:paraId="047A73D2" w14:textId="77777777" w:rsidR="00C26E1A" w:rsidRPr="008A4CA7" w:rsidRDefault="00C26E1A" w:rsidP="00C26E1A">
      <w:pPr>
        <w:pStyle w:val="ab"/>
        <w:bidi/>
        <w:adjustRightInd w:val="0"/>
        <w:ind w:left="1911" w:right="1502"/>
        <w:jc w:val="both"/>
        <w:rPr>
          <w:rFonts w:ascii="David" w:hAnsi="David" w:cs="David"/>
          <w:rtl/>
        </w:rPr>
      </w:pPr>
      <w:r w:rsidRPr="008A4CA7">
        <w:rPr>
          <w:rFonts w:ascii="David" w:hAnsi="David" w:cs="David"/>
          <w:rtl/>
        </w:rPr>
        <w:t>עד 5%  מערך הפרויקט ובלבד  שלא תעלה על 100,000 ₪.</w:t>
      </w:r>
    </w:p>
    <w:p w14:paraId="68B9F7C8" w14:textId="77777777" w:rsidR="00C26E1A" w:rsidRPr="008A4CA7" w:rsidRDefault="00C26E1A" w:rsidP="00C26E1A">
      <w:pPr>
        <w:pStyle w:val="ab"/>
        <w:bidi/>
        <w:adjustRightInd w:val="0"/>
        <w:ind w:left="1911" w:right="1502"/>
        <w:jc w:val="both"/>
        <w:rPr>
          <w:rFonts w:ascii="David" w:hAnsi="David" w:cs="David"/>
        </w:rPr>
      </w:pPr>
      <w:r w:rsidRPr="008A4CA7">
        <w:rPr>
          <w:rFonts w:ascii="David" w:hAnsi="David" w:cs="David"/>
          <w:rtl/>
        </w:rPr>
        <w:t>למעט כיסוי רעידת אדמה ונזקי טבע בכפוף להשתתפויות עצמיות כמקובל לגבי סיכונים אלה.</w:t>
      </w:r>
    </w:p>
    <w:p w14:paraId="4163B236" w14:textId="77777777" w:rsidR="00C26E1A" w:rsidRPr="008A4CA7" w:rsidRDefault="00C26E1A" w:rsidP="00C26E1A">
      <w:pPr>
        <w:pStyle w:val="ab"/>
        <w:numPr>
          <w:ilvl w:val="2"/>
          <w:numId w:val="59"/>
        </w:numPr>
        <w:bidi/>
        <w:adjustRightInd w:val="0"/>
        <w:ind w:left="1911"/>
        <w:jc w:val="both"/>
        <w:rPr>
          <w:rFonts w:ascii="David" w:hAnsi="David" w:cs="David"/>
          <w:rtl/>
        </w:rPr>
      </w:pPr>
      <w:r w:rsidRPr="008A4CA7">
        <w:rPr>
          <w:rFonts w:ascii="David" w:hAnsi="David" w:cs="David"/>
          <w:rtl/>
        </w:rPr>
        <w:t xml:space="preserve">פרק ב' – צד ג'  </w:t>
      </w:r>
    </w:p>
    <w:p w14:paraId="28B89371" w14:textId="77777777" w:rsidR="00C26E1A" w:rsidRPr="008A4CA7" w:rsidRDefault="00C26E1A" w:rsidP="00C26E1A">
      <w:pPr>
        <w:pStyle w:val="ab"/>
        <w:bidi/>
        <w:adjustRightInd w:val="0"/>
        <w:ind w:left="1911" w:right="1502"/>
        <w:jc w:val="both"/>
        <w:rPr>
          <w:rFonts w:ascii="David" w:hAnsi="David" w:cs="David"/>
          <w:rtl/>
        </w:rPr>
      </w:pPr>
      <w:r w:rsidRPr="008A4CA7">
        <w:rPr>
          <w:rFonts w:ascii="David" w:hAnsi="David" w:cs="David"/>
          <w:rtl/>
        </w:rPr>
        <w:t>50,000 ₪ למעט הרחבות בגין רעד ויברציה וכבלים תת קרקעיים לגביהן ההשתתפות העצמית המרבית לא תעלה על 200,000 ₪.</w:t>
      </w:r>
    </w:p>
    <w:p w14:paraId="4BFD1703" w14:textId="77777777" w:rsidR="00C26E1A" w:rsidRPr="008A4CA7" w:rsidRDefault="00C26E1A" w:rsidP="00C26E1A">
      <w:pPr>
        <w:pStyle w:val="ab"/>
        <w:numPr>
          <w:ilvl w:val="2"/>
          <w:numId w:val="59"/>
        </w:numPr>
        <w:bidi/>
        <w:adjustRightInd w:val="0"/>
        <w:ind w:left="1911"/>
        <w:jc w:val="both"/>
        <w:rPr>
          <w:rFonts w:ascii="David" w:hAnsi="David" w:cs="David"/>
          <w:rtl/>
        </w:rPr>
      </w:pPr>
      <w:r w:rsidRPr="008A4CA7">
        <w:rPr>
          <w:rFonts w:ascii="David" w:hAnsi="David" w:cs="David"/>
          <w:rtl/>
        </w:rPr>
        <w:t>פרק ג' – חבות מעבידים   20,000 ₪ לאירוע.</w:t>
      </w:r>
    </w:p>
    <w:p w14:paraId="4768BA70" w14:textId="77777777" w:rsidR="00C26E1A" w:rsidRPr="008A4CA7" w:rsidRDefault="00C26E1A" w:rsidP="00C26E1A">
      <w:pPr>
        <w:tabs>
          <w:tab w:val="right" w:pos="1415"/>
          <w:tab w:val="left" w:pos="8078"/>
          <w:tab w:val="right" w:pos="8645"/>
        </w:tabs>
        <w:spacing w:before="80" w:line="280" w:lineRule="exact"/>
        <w:ind w:left="1440"/>
        <w:rPr>
          <w:rFonts w:ascii="David" w:hAnsi="David" w:cs="David"/>
          <w:rtl/>
        </w:rPr>
      </w:pPr>
    </w:p>
    <w:p w14:paraId="17C52731"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lastRenderedPageBreak/>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017D47BD"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Pr>
      </w:pPr>
      <w:r w:rsidRPr="008A4CA7">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E35D555" w14:textId="77777777" w:rsidR="00C26E1A" w:rsidRPr="008A4CA7" w:rsidRDefault="00C26E1A" w:rsidP="00C26E1A">
      <w:pPr>
        <w:ind w:left="720"/>
        <w:jc w:val="both"/>
        <w:rPr>
          <w:rFonts w:ascii="David" w:hAnsi="David" w:cs="David"/>
          <w:rtl/>
        </w:rPr>
      </w:pPr>
    </w:p>
    <w:p w14:paraId="3245F626"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בכל הפוליסות הנזכרות מתחייב הקבלן לכלול את הסעיפים הבאים:</w:t>
      </w:r>
    </w:p>
    <w:p w14:paraId="4100CDB2" w14:textId="77777777" w:rsidR="00C26E1A" w:rsidRPr="008A4CA7" w:rsidRDefault="00C26E1A" w:rsidP="00C26E1A">
      <w:pPr>
        <w:pStyle w:val="ab"/>
        <w:numPr>
          <w:ilvl w:val="1"/>
          <w:numId w:val="60"/>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ביטול זכות השיבוב ו/או התחלוף כלפי העירייה ו/או עובדיה, למעט כלפי מי שגרם לנזק בזדון.</w:t>
      </w:r>
    </w:p>
    <w:p w14:paraId="56E000DA" w14:textId="77777777" w:rsidR="00C26E1A" w:rsidRPr="008A4CA7" w:rsidRDefault="00C26E1A" w:rsidP="00C26E1A">
      <w:pPr>
        <w:pStyle w:val="ab"/>
        <w:numPr>
          <w:ilvl w:val="1"/>
          <w:numId w:val="60"/>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חריג רשלנות רבתי לא יחול בפוליסות.</w:t>
      </w:r>
    </w:p>
    <w:p w14:paraId="6A8D8734" w14:textId="77777777" w:rsidR="00C26E1A" w:rsidRPr="008A4CA7" w:rsidRDefault="00C26E1A" w:rsidP="00C26E1A">
      <w:pPr>
        <w:pStyle w:val="ab"/>
        <w:numPr>
          <w:ilvl w:val="1"/>
          <w:numId w:val="60"/>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5288D831" w14:textId="77777777" w:rsidR="00C26E1A" w:rsidRPr="008A4CA7" w:rsidRDefault="00C26E1A" w:rsidP="00C26E1A">
      <w:pPr>
        <w:pStyle w:val="ab"/>
        <w:numPr>
          <w:ilvl w:val="1"/>
          <w:numId w:val="60"/>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היקף הכיסוי בפוליסות לא יפחת מהיקף הכיסוי על פי פוליסות "ביט" של קבוצת כלל ביטוח התקפות במועד התחלת הביטוח.</w:t>
      </w:r>
    </w:p>
    <w:p w14:paraId="66DAA4C4" w14:textId="77777777" w:rsidR="00C26E1A" w:rsidRPr="008A4CA7" w:rsidRDefault="00C26E1A" w:rsidP="00C26E1A">
      <w:pPr>
        <w:tabs>
          <w:tab w:val="right" w:pos="1415"/>
          <w:tab w:val="left" w:pos="8078"/>
          <w:tab w:val="right" w:pos="8645"/>
        </w:tabs>
        <w:spacing w:before="80" w:line="280" w:lineRule="exact"/>
        <w:ind w:left="720"/>
        <w:jc w:val="both"/>
        <w:rPr>
          <w:rFonts w:ascii="David" w:hAnsi="David" w:cs="David"/>
          <w:rtl/>
        </w:rPr>
      </w:pPr>
    </w:p>
    <w:p w14:paraId="6CEFF2A7"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4C3CEFBF"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הקבלן לבדו אחראי על תשלום דמי הביטוחים הנ"ל וכן יישא בדמי ההשתתפויות העצמיות הקבועות בפוליסות הביטוח.</w:t>
      </w:r>
    </w:p>
    <w:p w14:paraId="58C64E9F"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lastRenderedPageBreak/>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4AC31A9A"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39E074EA"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72F20F38"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4B3ECBDB"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431F7BC8" w14:textId="77777777" w:rsidR="00C26E1A" w:rsidRPr="008A4CA7" w:rsidRDefault="00C26E1A" w:rsidP="00C26E1A">
      <w:pPr>
        <w:pStyle w:val="ab"/>
        <w:numPr>
          <w:ilvl w:val="6"/>
          <w:numId w:val="58"/>
        </w:numPr>
        <w:bidi/>
        <w:adjustRightInd w:val="0"/>
        <w:spacing w:after="240" w:line="300" w:lineRule="auto"/>
        <w:ind w:left="595"/>
        <w:jc w:val="both"/>
        <w:rPr>
          <w:rFonts w:ascii="David" w:hAnsi="David" w:cs="David"/>
          <w:rtl/>
        </w:rPr>
      </w:pPr>
      <w:r w:rsidRPr="008A4CA7">
        <w:rPr>
          <w:rFonts w:ascii="David" w:hAnsi="David" w:cs="David"/>
          <w:rtl/>
        </w:rPr>
        <w:t>מבלי לפגוע באמור לעיל מוסכם ומוצהר בזה כי הפרת הוראות סעיף זה, כולן או חלקן, מהווה הפרה יסודית של חוזה זה.</w:t>
      </w:r>
    </w:p>
    <w:p w14:paraId="29DC7EB9" w14:textId="77777777" w:rsidR="00C26E1A" w:rsidRDefault="00C26E1A" w:rsidP="00C26E1A">
      <w:pPr>
        <w:pStyle w:val="ab"/>
        <w:numPr>
          <w:ilvl w:val="6"/>
          <w:numId w:val="58"/>
        </w:numPr>
        <w:bidi/>
        <w:adjustRightInd w:val="0"/>
        <w:spacing w:after="240" w:line="300" w:lineRule="auto"/>
        <w:ind w:left="595"/>
        <w:jc w:val="both"/>
        <w:rPr>
          <w:rFonts w:ascii="David" w:hAnsi="David" w:cs="David"/>
        </w:rPr>
      </w:pPr>
      <w:r w:rsidRPr="008A4CA7">
        <w:rPr>
          <w:rFonts w:ascii="David" w:hAnsi="David" w:cs="David"/>
          <w:rtl/>
        </w:rPr>
        <w:t>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w:t>
      </w:r>
      <w:r>
        <w:rPr>
          <w:rFonts w:ascii="David" w:hAnsi="David" w:cs="David" w:hint="cs"/>
          <w:rtl/>
        </w:rPr>
        <w:t xml:space="preserve"> "</w:t>
      </w:r>
      <w:r>
        <w:rPr>
          <w:rFonts w:ascii="David" w:hAnsi="David" w:cs="David"/>
        </w:rPr>
        <w:t>Back To Back</w:t>
      </w:r>
      <w:r>
        <w:rPr>
          <w:rFonts w:ascii="David" w:hAnsi="David" w:cs="David" w:hint="cs"/>
          <w:rtl/>
        </w:rPr>
        <w:t xml:space="preserve">" </w:t>
      </w:r>
      <w:r w:rsidRPr="008A4CA7">
        <w:rPr>
          <w:rFonts w:ascii="David" w:hAnsi="David" w:cs="David"/>
          <w:rtl/>
        </w:rPr>
        <w:t xml:space="preserve">והקבלן יעמוד התחייבויות העירייה בהתאמה. </w:t>
      </w:r>
    </w:p>
    <w:p w14:paraId="0AF65B99" w14:textId="77777777" w:rsidR="00C26E1A" w:rsidRPr="00B4671A" w:rsidRDefault="00C26E1A" w:rsidP="00C26E1A">
      <w:pPr>
        <w:pStyle w:val="ab"/>
        <w:numPr>
          <w:ilvl w:val="6"/>
          <w:numId w:val="58"/>
        </w:numPr>
        <w:bidi/>
        <w:adjustRightInd w:val="0"/>
        <w:spacing w:after="240" w:line="300" w:lineRule="auto"/>
        <w:ind w:left="595"/>
        <w:jc w:val="both"/>
        <w:rPr>
          <w:rFonts w:ascii="David" w:hAnsi="David" w:cs="David"/>
        </w:rPr>
      </w:pPr>
      <w:r w:rsidRPr="00B4671A">
        <w:rPr>
          <w:rFonts w:ascii="David" w:hAnsi="David" w:cs="David" w:hint="eastAsia"/>
          <w:rtl/>
        </w:rPr>
        <w:t>ככל</w:t>
      </w:r>
      <w:r w:rsidRPr="00B4671A">
        <w:rPr>
          <w:rFonts w:ascii="David" w:hAnsi="David" w:cs="David"/>
          <w:rtl/>
        </w:rPr>
        <w:t xml:space="preserve"> ובמועד חתימת אישור הביטוח, יחולו על אישור הביטוח הוראות עדכניות מטעם המפקח על הביטוח, העירייה רשאית לעדכן את אישור הביטוח, בהתאם להנחיות העדכניות ולפי שיקול דעתה הבלעדי.</w:t>
      </w:r>
    </w:p>
    <w:p w14:paraId="2824AEA3" w14:textId="77777777" w:rsidR="00C26E1A" w:rsidRPr="008A4CA7" w:rsidRDefault="00C26E1A" w:rsidP="00C26E1A">
      <w:pPr>
        <w:pStyle w:val="ab"/>
        <w:bidi/>
        <w:adjustRightInd w:val="0"/>
        <w:spacing w:after="240" w:line="300" w:lineRule="auto"/>
        <w:ind w:left="595"/>
        <w:jc w:val="both"/>
        <w:rPr>
          <w:rFonts w:ascii="David" w:hAnsi="David" w:cs="David"/>
          <w:rtl/>
        </w:rPr>
      </w:pPr>
    </w:p>
    <w:p w14:paraId="224C6395" w14:textId="77777777" w:rsidR="00C26E1A" w:rsidRPr="008A4CA7" w:rsidRDefault="00C26E1A" w:rsidP="00C26E1A">
      <w:pPr>
        <w:rPr>
          <w:rFonts w:ascii="David" w:hAnsi="David" w:cs="David"/>
          <w:bCs/>
          <w:sz w:val="34"/>
          <w:szCs w:val="34"/>
          <w:u w:val="single"/>
          <w:rtl/>
          <w:lang w:val="x-none"/>
        </w:rPr>
      </w:pPr>
    </w:p>
    <w:p w14:paraId="4D775E6D" w14:textId="6794FFBA" w:rsidR="00C26E1A" w:rsidRPr="004F1CF5" w:rsidRDefault="00C26E1A" w:rsidP="004F1CF5">
      <w:pPr>
        <w:tabs>
          <w:tab w:val="left" w:pos="5835"/>
        </w:tabs>
      </w:pPr>
    </w:p>
    <w:tbl>
      <w:tblPr>
        <w:bidiVisual/>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40"/>
        <w:gridCol w:w="854"/>
        <w:gridCol w:w="514"/>
        <w:gridCol w:w="248"/>
        <w:gridCol w:w="912"/>
        <w:gridCol w:w="729"/>
        <w:gridCol w:w="619"/>
        <w:gridCol w:w="764"/>
        <w:gridCol w:w="640"/>
        <w:gridCol w:w="936"/>
        <w:gridCol w:w="1661"/>
      </w:tblGrid>
      <w:tr w:rsidR="00C26E1A" w:rsidRPr="008A4CA7" w14:paraId="75283B96" w14:textId="77777777" w:rsidTr="00B4671A">
        <w:trPr>
          <w:trHeight w:val="77"/>
          <w:tblHeader/>
          <w:jc w:val="center"/>
        </w:trPr>
        <w:tc>
          <w:tcPr>
            <w:tcW w:w="8060" w:type="dxa"/>
            <w:gridSpan w:val="11"/>
            <w:shd w:val="clear" w:color="auto" w:fill="F2F2F2"/>
          </w:tcPr>
          <w:p w14:paraId="68EC74CD" w14:textId="77777777" w:rsidR="00C26E1A" w:rsidRPr="008A4CA7" w:rsidRDefault="00C26E1A" w:rsidP="00B4671A">
            <w:pPr>
              <w:keepNext/>
              <w:ind w:left="50"/>
              <w:jc w:val="center"/>
              <w:rPr>
                <w:rFonts w:ascii="David" w:hAnsi="David" w:cs="David"/>
                <w:bCs/>
                <w:sz w:val="32"/>
                <w:szCs w:val="32"/>
              </w:rPr>
            </w:pPr>
            <w:r w:rsidRPr="004F1CF5">
              <w:rPr>
                <w:rFonts w:ascii="David" w:hAnsi="David" w:cs="David"/>
                <w:bCs/>
                <w:sz w:val="32"/>
                <w:szCs w:val="32"/>
                <w:rtl/>
              </w:rPr>
              <w:lastRenderedPageBreak/>
              <w:t>נספח י'1 -</w:t>
            </w:r>
            <w:r w:rsidRPr="008A4CA7">
              <w:rPr>
                <w:rFonts w:ascii="David" w:hAnsi="David" w:cs="David"/>
                <w:bCs/>
                <w:sz w:val="32"/>
                <w:szCs w:val="32"/>
                <w:rtl/>
              </w:rPr>
              <w:t xml:space="preserve"> אישור קיום ביטוחים</w:t>
            </w:r>
            <w:r w:rsidRPr="008A4CA7">
              <w:rPr>
                <w:rFonts w:ascii="David" w:hAnsi="David" w:cs="David"/>
                <w:bCs/>
                <w:sz w:val="32"/>
                <w:szCs w:val="32"/>
                <w:rtl/>
              </w:rPr>
              <w:br w:type="page"/>
              <w:t xml:space="preserve"> </w:t>
            </w:r>
            <w:r w:rsidRPr="008A4CA7">
              <w:rPr>
                <w:rFonts w:ascii="David" w:hAnsi="David" w:cs="David"/>
                <w:bCs/>
                <w:sz w:val="32"/>
                <w:szCs w:val="32"/>
                <w:rtl/>
              </w:rPr>
              <w:br w:type="page"/>
            </w:r>
          </w:p>
        </w:tc>
        <w:tc>
          <w:tcPr>
            <w:tcW w:w="1661" w:type="dxa"/>
            <w:shd w:val="clear" w:color="auto" w:fill="auto"/>
          </w:tcPr>
          <w:p w14:paraId="5249D2C9"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 xml:space="preserve">תאריך הנפקת האישור </w:t>
            </w:r>
          </w:p>
        </w:tc>
      </w:tr>
      <w:tr w:rsidR="00C26E1A" w:rsidRPr="008A4CA7" w14:paraId="71435849" w14:textId="77777777" w:rsidTr="00B4671A">
        <w:trPr>
          <w:trHeight w:val="315"/>
          <w:jc w:val="center"/>
        </w:trPr>
        <w:tc>
          <w:tcPr>
            <w:tcW w:w="9721" w:type="dxa"/>
            <w:gridSpan w:val="12"/>
            <w:shd w:val="clear" w:color="auto" w:fill="auto"/>
          </w:tcPr>
          <w:p w14:paraId="2382F024"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26E1A" w:rsidRPr="008A4CA7" w14:paraId="37241E8D" w14:textId="77777777" w:rsidTr="00B4671A">
        <w:trPr>
          <w:trHeight w:val="251"/>
          <w:jc w:val="center"/>
        </w:trPr>
        <w:tc>
          <w:tcPr>
            <w:tcW w:w="1004" w:type="dxa"/>
            <w:shd w:val="clear" w:color="auto" w:fill="F2F2F2"/>
          </w:tcPr>
          <w:p w14:paraId="3F9EE61A" w14:textId="02075910"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מבקש האישור</w:t>
            </w:r>
            <w:r w:rsidR="00D52B7F">
              <w:rPr>
                <w:rFonts w:ascii="David" w:hAnsi="David" w:cs="David" w:hint="cs"/>
                <w:b/>
                <w:sz w:val="18"/>
                <w:szCs w:val="18"/>
                <w:rtl/>
              </w:rPr>
              <w:t xml:space="preserve"> הראשי</w:t>
            </w:r>
          </w:p>
        </w:tc>
        <w:tc>
          <w:tcPr>
            <w:tcW w:w="2208" w:type="dxa"/>
            <w:gridSpan w:val="3"/>
            <w:shd w:val="clear" w:color="auto" w:fill="F2F2F2"/>
          </w:tcPr>
          <w:p w14:paraId="4DEE3768"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גורמים נוספים בקשורים למבקש אישור וייחשבו כמבקש האישור</w:t>
            </w:r>
          </w:p>
        </w:tc>
        <w:tc>
          <w:tcPr>
            <w:tcW w:w="1889" w:type="dxa"/>
            <w:gridSpan w:val="3"/>
            <w:shd w:val="clear" w:color="auto" w:fill="F2F2F2"/>
          </w:tcPr>
          <w:p w14:paraId="46D060F4" w14:textId="77777777" w:rsidR="00C26E1A" w:rsidRPr="008A4CA7" w:rsidRDefault="00C26E1A" w:rsidP="004F1CF5">
            <w:pPr>
              <w:keepNext/>
              <w:ind w:left="50"/>
              <w:rPr>
                <w:rFonts w:ascii="David" w:hAnsi="David" w:cs="David"/>
                <w:b/>
                <w:sz w:val="18"/>
                <w:szCs w:val="18"/>
                <w:rtl/>
              </w:rPr>
            </w:pPr>
            <w:r w:rsidRPr="008A4CA7">
              <w:rPr>
                <w:rFonts w:ascii="David" w:hAnsi="David" w:cs="David"/>
                <w:b/>
                <w:sz w:val="18"/>
                <w:szCs w:val="18"/>
              </w:rPr>
              <w:t>\</w:t>
            </w:r>
            <w:r w:rsidRPr="008A4CA7">
              <w:rPr>
                <w:rFonts w:ascii="David" w:hAnsi="David" w:cs="David"/>
                <w:b/>
                <w:sz w:val="18"/>
                <w:szCs w:val="18"/>
                <w:rtl/>
              </w:rPr>
              <w:t>המבוטח</w:t>
            </w:r>
          </w:p>
        </w:tc>
        <w:tc>
          <w:tcPr>
            <w:tcW w:w="2959" w:type="dxa"/>
            <w:gridSpan w:val="4"/>
            <w:shd w:val="clear" w:color="auto" w:fill="F2F2F2"/>
          </w:tcPr>
          <w:p w14:paraId="4324581E"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מען הנכס המבוטח / כתובת ביצוע העבודות*</w:t>
            </w:r>
          </w:p>
        </w:tc>
        <w:tc>
          <w:tcPr>
            <w:tcW w:w="1661" w:type="dxa"/>
            <w:shd w:val="clear" w:color="auto" w:fill="F2F2F2"/>
          </w:tcPr>
          <w:p w14:paraId="64554AD1"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מעמד מבקש האישור</w:t>
            </w:r>
          </w:p>
        </w:tc>
      </w:tr>
      <w:tr w:rsidR="00D52B7F" w:rsidRPr="008A4CA7" w14:paraId="7A7FD07F" w14:textId="77777777" w:rsidTr="00B4671A">
        <w:trPr>
          <w:trHeight w:val="60"/>
          <w:jc w:val="center"/>
        </w:trPr>
        <w:tc>
          <w:tcPr>
            <w:tcW w:w="1004" w:type="dxa"/>
            <w:shd w:val="clear" w:color="auto" w:fill="auto"/>
          </w:tcPr>
          <w:p w14:paraId="7FB4CCE7" w14:textId="77777777" w:rsidR="00D52B7F" w:rsidRPr="008A4CA7" w:rsidDel="002947DA" w:rsidRDefault="00D52B7F" w:rsidP="00B4671A">
            <w:pPr>
              <w:keepNext/>
              <w:ind w:left="50"/>
              <w:jc w:val="right"/>
              <w:rPr>
                <w:rFonts w:ascii="David" w:hAnsi="David" w:cs="David"/>
                <w:bCs/>
              </w:rPr>
            </w:pPr>
            <w:r w:rsidRPr="008A4CA7">
              <w:rPr>
                <w:rFonts w:ascii="David" w:hAnsi="David" w:cs="David"/>
                <w:bCs/>
                <w:rtl/>
              </w:rPr>
              <w:t xml:space="preserve">עיריית נתיבות </w:t>
            </w:r>
            <w:r>
              <w:rPr>
                <w:rFonts w:ascii="David" w:hAnsi="David" w:cs="David" w:hint="cs"/>
                <w:bCs/>
                <w:rtl/>
              </w:rPr>
              <w:t>ועובדים של הנ"ל</w:t>
            </w:r>
          </w:p>
        </w:tc>
        <w:tc>
          <w:tcPr>
            <w:tcW w:w="2208" w:type="dxa"/>
            <w:gridSpan w:val="3"/>
            <w:shd w:val="clear" w:color="auto" w:fill="auto"/>
          </w:tcPr>
          <w:p w14:paraId="5625B746" w14:textId="77777777" w:rsidR="00D52B7F" w:rsidRPr="008A4CA7" w:rsidRDefault="00D52B7F" w:rsidP="00B4671A">
            <w:pPr>
              <w:keepNext/>
              <w:ind w:left="50"/>
              <w:jc w:val="right"/>
              <w:rPr>
                <w:rFonts w:ascii="David" w:hAnsi="David" w:cs="David"/>
                <w:bCs/>
                <w:sz w:val="18"/>
                <w:szCs w:val="18"/>
              </w:rPr>
            </w:pPr>
            <w:r w:rsidRPr="008A4CA7">
              <w:rPr>
                <w:rFonts w:ascii="David" w:hAnsi="David" w:cs="David"/>
                <w:bCs/>
                <w:sz w:val="18"/>
                <w:szCs w:val="18"/>
                <w:rtl/>
              </w:rPr>
              <w:t>תאגידים עירוניים ועובדים של הנ"ל</w:t>
            </w:r>
          </w:p>
        </w:tc>
        <w:tc>
          <w:tcPr>
            <w:tcW w:w="1889" w:type="dxa"/>
            <w:gridSpan w:val="3"/>
          </w:tcPr>
          <w:p w14:paraId="7FF4CDEB" w14:textId="77777777" w:rsidR="00D52B7F" w:rsidRPr="008A4CA7" w:rsidRDefault="00D52B7F" w:rsidP="00B4671A">
            <w:pPr>
              <w:keepNext/>
              <w:ind w:left="50"/>
              <w:jc w:val="right"/>
              <w:rPr>
                <w:rFonts w:ascii="David" w:hAnsi="David" w:cs="David"/>
                <w:b/>
                <w:sz w:val="18"/>
                <w:szCs w:val="18"/>
              </w:rPr>
            </w:pPr>
          </w:p>
          <w:p w14:paraId="6D8CBA3D" w14:textId="77777777" w:rsidR="00D52B7F" w:rsidRPr="008A4CA7" w:rsidRDefault="00D52B7F" w:rsidP="00B4671A">
            <w:pPr>
              <w:keepNext/>
              <w:ind w:left="50"/>
              <w:jc w:val="right"/>
              <w:rPr>
                <w:rFonts w:ascii="David" w:hAnsi="David" w:cs="David"/>
                <w:b/>
                <w:sz w:val="18"/>
                <w:szCs w:val="18"/>
                <w:rtl/>
              </w:rPr>
            </w:pPr>
            <w:r w:rsidRPr="008A4CA7">
              <w:rPr>
                <w:rFonts w:ascii="David" w:hAnsi="David" w:cs="David"/>
                <w:b/>
                <w:sz w:val="18"/>
                <w:szCs w:val="18"/>
                <w:rtl/>
              </w:rPr>
              <w:t>_____________ ו/או קבלנים וקבלני משנה.</w:t>
            </w:r>
          </w:p>
        </w:tc>
        <w:tc>
          <w:tcPr>
            <w:tcW w:w="2959" w:type="dxa"/>
            <w:gridSpan w:val="4"/>
            <w:vMerge w:val="restart"/>
            <w:shd w:val="clear" w:color="auto" w:fill="auto"/>
          </w:tcPr>
          <w:p w14:paraId="490945A0" w14:textId="5E805607" w:rsidR="00B963F9" w:rsidRPr="004F1CF5" w:rsidRDefault="00B963F9" w:rsidP="004F1CF5">
            <w:pPr>
              <w:keepNext/>
              <w:ind w:left="50"/>
              <w:jc w:val="right"/>
              <w:rPr>
                <w:rFonts w:ascii="David" w:hAnsi="David" w:cs="David"/>
                <w:bCs/>
                <w:rtl/>
              </w:rPr>
            </w:pPr>
            <w:r w:rsidRPr="004F1CF5">
              <w:rPr>
                <w:rFonts w:ascii="David" w:hAnsi="David" w:cs="David" w:hint="eastAsia"/>
                <w:bCs/>
                <w:rtl/>
              </w:rPr>
              <w:t>ביצוע</w:t>
            </w:r>
            <w:r w:rsidRPr="004F1CF5">
              <w:rPr>
                <w:rFonts w:ascii="David" w:hAnsi="David" w:cs="David"/>
                <w:bCs/>
                <w:rtl/>
              </w:rPr>
              <w:t xml:space="preserve"> </w:t>
            </w:r>
            <w:r w:rsidRPr="004F1CF5">
              <w:rPr>
                <w:rFonts w:ascii="David" w:hAnsi="David" w:cs="David" w:hint="eastAsia"/>
                <w:bCs/>
                <w:rtl/>
              </w:rPr>
              <w:t>עבודות</w:t>
            </w:r>
            <w:r w:rsidRPr="004F1CF5">
              <w:rPr>
                <w:rFonts w:ascii="David" w:hAnsi="David" w:cs="David"/>
                <w:bCs/>
                <w:rtl/>
              </w:rPr>
              <w:t xml:space="preserve"> </w:t>
            </w:r>
            <w:r w:rsidRPr="004F1CF5">
              <w:rPr>
                <w:rFonts w:ascii="David" w:hAnsi="David" w:cs="David" w:hint="eastAsia"/>
                <w:bCs/>
                <w:rtl/>
              </w:rPr>
              <w:t>לבניית</w:t>
            </w:r>
            <w:r w:rsidRPr="004F1CF5">
              <w:rPr>
                <w:rFonts w:ascii="David" w:hAnsi="David" w:cs="David"/>
                <w:bCs/>
                <w:rtl/>
              </w:rPr>
              <w:t xml:space="preserve"> </w:t>
            </w:r>
            <w:r w:rsidRPr="004F1CF5">
              <w:rPr>
                <w:rFonts w:ascii="David" w:hAnsi="David" w:cs="David" w:hint="eastAsia"/>
                <w:bCs/>
                <w:rtl/>
              </w:rPr>
              <w:t>מקווה</w:t>
            </w:r>
            <w:r w:rsidRPr="004F1CF5">
              <w:rPr>
                <w:rFonts w:ascii="David" w:hAnsi="David" w:cs="David"/>
                <w:bCs/>
                <w:rtl/>
              </w:rPr>
              <w:t xml:space="preserve"> </w:t>
            </w:r>
            <w:r w:rsidRPr="004F1CF5">
              <w:rPr>
                <w:rFonts w:ascii="David" w:hAnsi="David" w:cs="David" w:hint="eastAsia"/>
                <w:bCs/>
                <w:rtl/>
              </w:rPr>
              <w:t>במגרש</w:t>
            </w:r>
            <w:r w:rsidRPr="004F1CF5">
              <w:rPr>
                <w:rFonts w:ascii="David" w:hAnsi="David" w:cs="David"/>
                <w:bCs/>
                <w:rtl/>
              </w:rPr>
              <w:t xml:space="preserve"> 602 </w:t>
            </w:r>
            <w:r w:rsidRPr="004F1CF5">
              <w:rPr>
                <w:rFonts w:ascii="David" w:hAnsi="David" w:cs="David" w:hint="eastAsia"/>
                <w:bCs/>
                <w:rtl/>
              </w:rPr>
              <w:t>שכונת</w:t>
            </w:r>
            <w:r w:rsidRPr="004F1CF5">
              <w:rPr>
                <w:rFonts w:ascii="David" w:hAnsi="David" w:cs="David"/>
                <w:bCs/>
                <w:rtl/>
              </w:rPr>
              <w:t xml:space="preserve"> </w:t>
            </w:r>
            <w:r w:rsidRPr="004F1CF5">
              <w:rPr>
                <w:rFonts w:ascii="David" w:hAnsi="David" w:cs="David" w:hint="eastAsia"/>
                <w:bCs/>
                <w:rtl/>
              </w:rPr>
              <w:t>נווה</w:t>
            </w:r>
            <w:r w:rsidRPr="004F1CF5">
              <w:rPr>
                <w:rFonts w:ascii="David" w:hAnsi="David" w:cs="David"/>
                <w:bCs/>
                <w:rtl/>
              </w:rPr>
              <w:t xml:space="preserve"> </w:t>
            </w:r>
            <w:r w:rsidRPr="004F1CF5">
              <w:rPr>
                <w:rFonts w:ascii="David" w:hAnsi="David" w:cs="David" w:hint="eastAsia"/>
                <w:bCs/>
                <w:rtl/>
              </w:rPr>
              <w:t>שרון</w:t>
            </w:r>
            <w:r w:rsidRPr="004F1CF5">
              <w:rPr>
                <w:rFonts w:ascii="David" w:hAnsi="David" w:cs="David"/>
                <w:bCs/>
                <w:rtl/>
              </w:rPr>
              <w:t xml:space="preserve">, </w:t>
            </w:r>
            <w:r w:rsidRPr="004F1CF5">
              <w:rPr>
                <w:rFonts w:ascii="David" w:hAnsi="David" w:cs="David" w:hint="eastAsia"/>
                <w:bCs/>
                <w:rtl/>
              </w:rPr>
              <w:t>בנתיבות</w:t>
            </w:r>
            <w:r>
              <w:rPr>
                <w:rFonts w:ascii="David" w:hAnsi="David" w:cs="David" w:hint="cs"/>
                <w:bCs/>
                <w:rtl/>
              </w:rPr>
              <w:t xml:space="preserve"> ו/או עבודות נלוות.</w:t>
            </w:r>
          </w:p>
          <w:p w14:paraId="4AD19864" w14:textId="64D57685" w:rsidR="00D52B7F" w:rsidRPr="008C582F" w:rsidRDefault="00D52B7F" w:rsidP="00B4671A">
            <w:pPr>
              <w:keepNext/>
              <w:ind w:left="50"/>
              <w:jc w:val="right"/>
              <w:rPr>
                <w:rFonts w:ascii="David" w:hAnsi="David" w:cs="David"/>
                <w:b/>
                <w:bCs/>
                <w:u w:val="single"/>
              </w:rPr>
            </w:pPr>
          </w:p>
        </w:tc>
        <w:tc>
          <w:tcPr>
            <w:tcW w:w="1661" w:type="dxa"/>
            <w:vMerge w:val="restart"/>
            <w:shd w:val="clear" w:color="auto" w:fill="auto"/>
          </w:tcPr>
          <w:p w14:paraId="65D01343" w14:textId="77777777" w:rsidR="00D52B7F" w:rsidRPr="008A4CA7" w:rsidRDefault="00D52B7F" w:rsidP="00B4671A">
            <w:pPr>
              <w:keepNext/>
              <w:ind w:left="50"/>
              <w:jc w:val="right"/>
              <w:rPr>
                <w:rFonts w:ascii="David" w:hAnsi="David" w:cs="David"/>
                <w:b/>
                <w:sz w:val="18"/>
                <w:szCs w:val="18"/>
              </w:rPr>
            </w:pPr>
            <w:r w:rsidRPr="008A4CA7">
              <w:rPr>
                <w:rFonts w:ascii="Segoe UI Symbol" w:hAnsi="Segoe UI Symbol" w:cs="Segoe UI Symbol" w:hint="cs"/>
                <w:b/>
                <w:sz w:val="18"/>
                <w:szCs w:val="18"/>
                <w:rtl/>
              </w:rPr>
              <w:t>☒</w:t>
            </w:r>
            <w:r w:rsidRPr="008A4CA7">
              <w:rPr>
                <w:rFonts w:ascii="David" w:hAnsi="David" w:cs="David"/>
                <w:b/>
                <w:sz w:val="18"/>
                <w:szCs w:val="18"/>
                <w:rtl/>
              </w:rPr>
              <w:t xml:space="preserve"> מזמין העבודות/השירותים</w:t>
            </w:r>
          </w:p>
        </w:tc>
      </w:tr>
      <w:tr w:rsidR="00D52B7F" w:rsidRPr="008A4CA7" w14:paraId="57AB6212" w14:textId="77777777" w:rsidTr="00B4671A">
        <w:trPr>
          <w:trHeight w:val="70"/>
          <w:jc w:val="center"/>
        </w:trPr>
        <w:tc>
          <w:tcPr>
            <w:tcW w:w="1004" w:type="dxa"/>
            <w:shd w:val="clear" w:color="auto" w:fill="auto"/>
          </w:tcPr>
          <w:p w14:paraId="146E8C34" w14:textId="77777777" w:rsidR="00D52B7F" w:rsidRPr="008A4CA7" w:rsidDel="002947DA" w:rsidRDefault="00D52B7F" w:rsidP="00B4671A">
            <w:pPr>
              <w:keepNext/>
              <w:ind w:left="50"/>
              <w:jc w:val="right"/>
              <w:rPr>
                <w:rFonts w:ascii="David" w:hAnsi="David" w:cs="David"/>
                <w:b/>
                <w:sz w:val="18"/>
                <w:szCs w:val="18"/>
                <w:rtl/>
              </w:rPr>
            </w:pPr>
            <w:r w:rsidRPr="008A4CA7">
              <w:rPr>
                <w:rFonts w:ascii="David" w:hAnsi="David" w:cs="David"/>
                <w:b/>
                <w:sz w:val="18"/>
                <w:szCs w:val="18"/>
                <w:rtl/>
              </w:rPr>
              <w:t xml:space="preserve">ת.ז./ח.פ </w:t>
            </w:r>
          </w:p>
        </w:tc>
        <w:tc>
          <w:tcPr>
            <w:tcW w:w="2208" w:type="dxa"/>
            <w:gridSpan w:val="3"/>
            <w:shd w:val="clear" w:color="auto" w:fill="auto"/>
          </w:tcPr>
          <w:p w14:paraId="7005684D" w14:textId="77777777" w:rsidR="00D52B7F" w:rsidRPr="008A4CA7" w:rsidDel="002947DA" w:rsidRDefault="00D52B7F" w:rsidP="00B4671A">
            <w:pPr>
              <w:keepNext/>
              <w:ind w:left="50"/>
              <w:jc w:val="right"/>
              <w:rPr>
                <w:rFonts w:ascii="David" w:hAnsi="David" w:cs="David"/>
                <w:b/>
                <w:sz w:val="18"/>
                <w:szCs w:val="18"/>
                <w:rtl/>
              </w:rPr>
            </w:pPr>
            <w:r w:rsidRPr="008A4CA7">
              <w:rPr>
                <w:rFonts w:ascii="David" w:hAnsi="David" w:cs="David"/>
                <w:b/>
                <w:sz w:val="18"/>
                <w:szCs w:val="18"/>
                <w:rtl/>
              </w:rPr>
              <w:t xml:space="preserve"> </w:t>
            </w:r>
          </w:p>
        </w:tc>
        <w:tc>
          <w:tcPr>
            <w:tcW w:w="1889" w:type="dxa"/>
            <w:gridSpan w:val="3"/>
          </w:tcPr>
          <w:p w14:paraId="1A7F41C5" w14:textId="77777777" w:rsidR="00D52B7F" w:rsidRPr="008A4CA7" w:rsidRDefault="00D52B7F" w:rsidP="00B4671A">
            <w:pPr>
              <w:keepNext/>
              <w:ind w:left="50"/>
              <w:jc w:val="right"/>
              <w:rPr>
                <w:rFonts w:ascii="David" w:hAnsi="David" w:cs="David"/>
                <w:b/>
                <w:sz w:val="18"/>
                <w:szCs w:val="18"/>
                <w:rtl/>
              </w:rPr>
            </w:pPr>
            <w:r w:rsidRPr="008A4CA7">
              <w:rPr>
                <w:rFonts w:ascii="David" w:hAnsi="David" w:cs="David"/>
                <w:b/>
                <w:sz w:val="18"/>
                <w:szCs w:val="18"/>
                <w:rtl/>
              </w:rPr>
              <w:t xml:space="preserve">ת.ז./ח.פ. </w:t>
            </w:r>
          </w:p>
        </w:tc>
        <w:tc>
          <w:tcPr>
            <w:tcW w:w="2959" w:type="dxa"/>
            <w:gridSpan w:val="4"/>
            <w:vMerge/>
            <w:shd w:val="clear" w:color="auto" w:fill="auto"/>
          </w:tcPr>
          <w:p w14:paraId="1F0AD658" w14:textId="77777777" w:rsidR="00D52B7F" w:rsidRPr="008A4CA7" w:rsidRDefault="00D52B7F" w:rsidP="00B4671A">
            <w:pPr>
              <w:keepNext/>
              <w:ind w:left="50"/>
              <w:jc w:val="right"/>
              <w:rPr>
                <w:rFonts w:ascii="David" w:hAnsi="David" w:cs="David"/>
                <w:b/>
                <w:sz w:val="18"/>
                <w:szCs w:val="18"/>
                <w:rtl/>
              </w:rPr>
            </w:pPr>
          </w:p>
        </w:tc>
        <w:tc>
          <w:tcPr>
            <w:tcW w:w="1661" w:type="dxa"/>
            <w:vMerge/>
            <w:shd w:val="clear" w:color="auto" w:fill="auto"/>
          </w:tcPr>
          <w:p w14:paraId="7DCDB526" w14:textId="77777777" w:rsidR="00D52B7F" w:rsidRPr="008A4CA7" w:rsidRDefault="00D52B7F" w:rsidP="00B4671A">
            <w:pPr>
              <w:keepNext/>
              <w:ind w:left="50"/>
              <w:jc w:val="right"/>
              <w:rPr>
                <w:rFonts w:ascii="David" w:hAnsi="David" w:cs="David"/>
                <w:b/>
                <w:sz w:val="18"/>
                <w:szCs w:val="18"/>
                <w:rtl/>
              </w:rPr>
            </w:pPr>
          </w:p>
        </w:tc>
      </w:tr>
      <w:tr w:rsidR="00D52B7F" w:rsidRPr="008A4CA7" w14:paraId="7DBC5219" w14:textId="77777777" w:rsidTr="00D52B7F">
        <w:trPr>
          <w:trHeight w:val="563"/>
          <w:jc w:val="center"/>
        </w:trPr>
        <w:tc>
          <w:tcPr>
            <w:tcW w:w="1004" w:type="dxa"/>
            <w:vMerge w:val="restart"/>
            <w:shd w:val="clear" w:color="auto" w:fill="auto"/>
          </w:tcPr>
          <w:p w14:paraId="64DE42B3" w14:textId="77777777" w:rsidR="00D52B7F" w:rsidRPr="008A4CA7" w:rsidRDefault="00D52B7F" w:rsidP="00B4671A">
            <w:pPr>
              <w:keepNext/>
              <w:ind w:left="50"/>
              <w:jc w:val="right"/>
              <w:rPr>
                <w:rFonts w:ascii="David" w:hAnsi="David" w:cs="David"/>
                <w:bCs/>
                <w:rtl/>
              </w:rPr>
            </w:pPr>
            <w:r w:rsidRPr="008A4CA7">
              <w:rPr>
                <w:rFonts w:ascii="David" w:hAnsi="David" w:cs="David"/>
                <w:b/>
                <w:sz w:val="18"/>
                <w:szCs w:val="18"/>
                <w:rtl/>
              </w:rPr>
              <w:t>מען</w:t>
            </w:r>
          </w:p>
          <w:p w14:paraId="3DB1B807" w14:textId="77777777" w:rsidR="00D52B7F" w:rsidRPr="008A4CA7" w:rsidRDefault="00D52B7F" w:rsidP="00B4671A">
            <w:pPr>
              <w:keepNext/>
              <w:ind w:left="50"/>
              <w:jc w:val="right"/>
              <w:rPr>
                <w:rFonts w:ascii="David" w:hAnsi="David" w:cs="David"/>
                <w:bCs/>
                <w:rtl/>
              </w:rPr>
            </w:pPr>
            <w:r w:rsidRPr="008A4CA7">
              <w:rPr>
                <w:rFonts w:ascii="David" w:hAnsi="David" w:cs="David"/>
                <w:bCs/>
                <w:rtl/>
              </w:rPr>
              <w:t>כיכר יהדות צרפת 4 נתיבות</w:t>
            </w:r>
          </w:p>
        </w:tc>
        <w:tc>
          <w:tcPr>
            <w:tcW w:w="2208" w:type="dxa"/>
            <w:gridSpan w:val="3"/>
            <w:shd w:val="clear" w:color="auto" w:fill="auto"/>
          </w:tcPr>
          <w:p w14:paraId="65EDA6B4" w14:textId="77777777" w:rsidR="00D52B7F" w:rsidRPr="008A4CA7" w:rsidRDefault="00D52B7F" w:rsidP="00B4671A">
            <w:pPr>
              <w:keepNext/>
              <w:ind w:left="50"/>
              <w:jc w:val="right"/>
              <w:rPr>
                <w:rFonts w:ascii="David" w:hAnsi="David" w:cs="David"/>
                <w:b/>
                <w:sz w:val="18"/>
                <w:szCs w:val="18"/>
                <w:rtl/>
              </w:rPr>
            </w:pPr>
          </w:p>
        </w:tc>
        <w:tc>
          <w:tcPr>
            <w:tcW w:w="1889" w:type="dxa"/>
            <w:gridSpan w:val="3"/>
            <w:vMerge w:val="restart"/>
          </w:tcPr>
          <w:p w14:paraId="69213023" w14:textId="77777777" w:rsidR="00D52B7F" w:rsidRPr="008A4CA7" w:rsidRDefault="00D52B7F" w:rsidP="00B4671A">
            <w:pPr>
              <w:keepNext/>
              <w:ind w:left="50"/>
              <w:jc w:val="right"/>
              <w:rPr>
                <w:rFonts w:ascii="David" w:hAnsi="David" w:cs="David"/>
                <w:b/>
                <w:sz w:val="18"/>
                <w:szCs w:val="18"/>
                <w:rtl/>
              </w:rPr>
            </w:pPr>
            <w:r w:rsidRPr="008A4CA7">
              <w:rPr>
                <w:rFonts w:ascii="David" w:hAnsi="David" w:cs="David"/>
                <w:b/>
                <w:sz w:val="18"/>
                <w:szCs w:val="18"/>
                <w:rtl/>
              </w:rPr>
              <w:t>מען</w:t>
            </w:r>
          </w:p>
        </w:tc>
        <w:tc>
          <w:tcPr>
            <w:tcW w:w="2959" w:type="dxa"/>
            <w:gridSpan w:val="4"/>
            <w:vMerge/>
            <w:shd w:val="clear" w:color="auto" w:fill="auto"/>
          </w:tcPr>
          <w:p w14:paraId="3940AC5F" w14:textId="77777777" w:rsidR="00D52B7F" w:rsidRPr="008A4CA7" w:rsidRDefault="00D52B7F" w:rsidP="00B4671A">
            <w:pPr>
              <w:keepNext/>
              <w:ind w:left="50"/>
              <w:jc w:val="right"/>
              <w:rPr>
                <w:rFonts w:ascii="David" w:hAnsi="David" w:cs="David"/>
                <w:b/>
                <w:sz w:val="18"/>
                <w:szCs w:val="18"/>
                <w:rtl/>
              </w:rPr>
            </w:pPr>
          </w:p>
        </w:tc>
        <w:tc>
          <w:tcPr>
            <w:tcW w:w="1661" w:type="dxa"/>
            <w:vMerge/>
            <w:shd w:val="clear" w:color="auto" w:fill="auto"/>
          </w:tcPr>
          <w:p w14:paraId="01218372" w14:textId="77777777" w:rsidR="00D52B7F" w:rsidRPr="008A4CA7" w:rsidRDefault="00D52B7F" w:rsidP="00B4671A">
            <w:pPr>
              <w:keepNext/>
              <w:ind w:left="50"/>
              <w:jc w:val="right"/>
              <w:rPr>
                <w:rFonts w:ascii="David" w:hAnsi="David" w:cs="David"/>
                <w:b/>
                <w:sz w:val="18"/>
                <w:szCs w:val="18"/>
                <w:rtl/>
              </w:rPr>
            </w:pPr>
          </w:p>
        </w:tc>
      </w:tr>
      <w:tr w:rsidR="00D52B7F" w:rsidRPr="008A4CA7" w14:paraId="763CD9DE" w14:textId="77777777" w:rsidTr="00B4671A">
        <w:trPr>
          <w:trHeight w:val="562"/>
          <w:jc w:val="center"/>
        </w:trPr>
        <w:tc>
          <w:tcPr>
            <w:tcW w:w="1004" w:type="dxa"/>
            <w:vMerge/>
            <w:shd w:val="clear" w:color="auto" w:fill="auto"/>
          </w:tcPr>
          <w:p w14:paraId="20462522" w14:textId="77777777" w:rsidR="00D52B7F" w:rsidRPr="008A4CA7" w:rsidRDefault="00D52B7F" w:rsidP="00B4671A">
            <w:pPr>
              <w:keepNext/>
              <w:ind w:left="50"/>
              <w:jc w:val="right"/>
              <w:rPr>
                <w:rFonts w:ascii="David" w:hAnsi="David" w:cs="David"/>
                <w:b/>
                <w:sz w:val="18"/>
                <w:szCs w:val="18"/>
                <w:rtl/>
              </w:rPr>
            </w:pPr>
          </w:p>
        </w:tc>
        <w:tc>
          <w:tcPr>
            <w:tcW w:w="2208" w:type="dxa"/>
            <w:gridSpan w:val="3"/>
            <w:shd w:val="clear" w:color="auto" w:fill="auto"/>
          </w:tcPr>
          <w:p w14:paraId="56DAE2A1" w14:textId="77777777" w:rsidR="00D52B7F" w:rsidRDefault="00D52B7F" w:rsidP="00B4671A">
            <w:pPr>
              <w:keepNext/>
              <w:ind w:left="50"/>
              <w:jc w:val="right"/>
              <w:rPr>
                <w:rFonts w:ascii="David" w:hAnsi="David" w:cs="David"/>
                <w:b/>
                <w:sz w:val="18"/>
                <w:szCs w:val="18"/>
                <w:rtl/>
              </w:rPr>
            </w:pPr>
            <w:r>
              <w:rPr>
                <w:rFonts w:ascii="David" w:hAnsi="David" w:cs="David" w:hint="cs"/>
                <w:b/>
                <w:sz w:val="18"/>
                <w:szCs w:val="18"/>
                <w:rtl/>
              </w:rPr>
              <w:t>תיאור הקשר למבקש האישור הראשי:</w:t>
            </w:r>
          </w:p>
          <w:p w14:paraId="3E0B4DB0" w14:textId="53C906E1" w:rsidR="00D52B7F" w:rsidRPr="008A4CA7" w:rsidRDefault="00D52B7F" w:rsidP="00B4671A">
            <w:pPr>
              <w:keepNext/>
              <w:ind w:left="50"/>
              <w:jc w:val="right"/>
              <w:rPr>
                <w:rFonts w:ascii="David" w:hAnsi="David" w:cs="David"/>
                <w:b/>
                <w:sz w:val="18"/>
                <w:szCs w:val="18"/>
                <w:rtl/>
              </w:rPr>
            </w:pPr>
            <w:r w:rsidRPr="008A4CA7">
              <w:rPr>
                <w:rFonts w:ascii="David" w:hAnsi="David" w:cs="David"/>
                <w:bCs/>
                <w:sz w:val="18"/>
                <w:szCs w:val="18"/>
                <w:rtl/>
              </w:rPr>
              <w:t>תאגידים עירוניים</w:t>
            </w:r>
          </w:p>
        </w:tc>
        <w:tc>
          <w:tcPr>
            <w:tcW w:w="1889" w:type="dxa"/>
            <w:gridSpan w:val="3"/>
            <w:vMerge/>
          </w:tcPr>
          <w:p w14:paraId="52B03117" w14:textId="77777777" w:rsidR="00D52B7F" w:rsidRPr="008A4CA7" w:rsidRDefault="00D52B7F" w:rsidP="00B4671A">
            <w:pPr>
              <w:keepNext/>
              <w:ind w:left="50"/>
              <w:jc w:val="right"/>
              <w:rPr>
                <w:rFonts w:ascii="David" w:hAnsi="David" w:cs="David"/>
                <w:b/>
                <w:sz w:val="18"/>
                <w:szCs w:val="18"/>
                <w:rtl/>
              </w:rPr>
            </w:pPr>
          </w:p>
        </w:tc>
        <w:tc>
          <w:tcPr>
            <w:tcW w:w="2959" w:type="dxa"/>
            <w:gridSpan w:val="4"/>
            <w:vMerge/>
            <w:shd w:val="clear" w:color="auto" w:fill="auto"/>
          </w:tcPr>
          <w:p w14:paraId="4C5820E9" w14:textId="77777777" w:rsidR="00D52B7F" w:rsidRPr="008A4CA7" w:rsidRDefault="00D52B7F" w:rsidP="00B4671A">
            <w:pPr>
              <w:keepNext/>
              <w:ind w:left="50"/>
              <w:jc w:val="right"/>
              <w:rPr>
                <w:rFonts w:ascii="David" w:hAnsi="David" w:cs="David"/>
                <w:b/>
                <w:sz w:val="18"/>
                <w:szCs w:val="18"/>
                <w:rtl/>
              </w:rPr>
            </w:pPr>
          </w:p>
        </w:tc>
        <w:tc>
          <w:tcPr>
            <w:tcW w:w="1661" w:type="dxa"/>
            <w:vMerge/>
            <w:shd w:val="clear" w:color="auto" w:fill="auto"/>
          </w:tcPr>
          <w:p w14:paraId="6BF37783" w14:textId="77777777" w:rsidR="00D52B7F" w:rsidRPr="008A4CA7" w:rsidRDefault="00D52B7F" w:rsidP="00B4671A">
            <w:pPr>
              <w:keepNext/>
              <w:ind w:left="50"/>
              <w:jc w:val="right"/>
              <w:rPr>
                <w:rFonts w:ascii="David" w:hAnsi="David" w:cs="David"/>
                <w:b/>
                <w:sz w:val="18"/>
                <w:szCs w:val="18"/>
                <w:rtl/>
              </w:rPr>
            </w:pPr>
          </w:p>
        </w:tc>
      </w:tr>
      <w:tr w:rsidR="00C26E1A" w:rsidRPr="008A4CA7" w14:paraId="5E071A8B" w14:textId="77777777" w:rsidTr="00B4671A">
        <w:trPr>
          <w:trHeight w:val="60"/>
          <w:jc w:val="center"/>
        </w:trPr>
        <w:tc>
          <w:tcPr>
            <w:tcW w:w="9721" w:type="dxa"/>
            <w:gridSpan w:val="12"/>
          </w:tcPr>
          <w:p w14:paraId="3CA6974C"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כיסויים</w:t>
            </w:r>
          </w:p>
        </w:tc>
      </w:tr>
      <w:tr w:rsidR="00C26E1A" w:rsidRPr="008A4CA7" w14:paraId="25FC99DB" w14:textId="77777777" w:rsidTr="00B4671A">
        <w:trPr>
          <w:trHeight w:val="173"/>
          <w:jc w:val="center"/>
        </w:trPr>
        <w:tc>
          <w:tcPr>
            <w:tcW w:w="1004" w:type="dxa"/>
            <w:vMerge w:val="restart"/>
            <w:shd w:val="clear" w:color="auto" w:fill="F2F2F2"/>
          </w:tcPr>
          <w:p w14:paraId="519241D4"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פרקי הפוליסה</w:t>
            </w:r>
          </w:p>
          <w:p w14:paraId="72F43B1A"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חלוקה לפי גבולות אחריות או סכומי ביטוח</w:t>
            </w:r>
          </w:p>
        </w:tc>
        <w:tc>
          <w:tcPr>
            <w:tcW w:w="840" w:type="dxa"/>
            <w:vMerge w:val="restart"/>
            <w:shd w:val="clear" w:color="auto" w:fill="F2F2F2"/>
          </w:tcPr>
          <w:p w14:paraId="1E8C5387"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מספר הפוליסה</w:t>
            </w:r>
          </w:p>
        </w:tc>
        <w:tc>
          <w:tcPr>
            <w:tcW w:w="854" w:type="dxa"/>
            <w:vMerge w:val="restart"/>
            <w:shd w:val="clear" w:color="auto" w:fill="F2F2F2"/>
          </w:tcPr>
          <w:p w14:paraId="086D17EC"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נוסח ומהדורת פוליסה</w:t>
            </w:r>
          </w:p>
        </w:tc>
        <w:tc>
          <w:tcPr>
            <w:tcW w:w="762" w:type="dxa"/>
            <w:gridSpan w:val="2"/>
            <w:vMerge w:val="restart"/>
            <w:shd w:val="clear" w:color="auto" w:fill="F2F2F2"/>
          </w:tcPr>
          <w:p w14:paraId="5C3B5CD9"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תאריך תחילה</w:t>
            </w:r>
          </w:p>
        </w:tc>
        <w:tc>
          <w:tcPr>
            <w:tcW w:w="912" w:type="dxa"/>
            <w:vMerge w:val="restart"/>
            <w:shd w:val="clear" w:color="auto" w:fill="F2F2F2"/>
          </w:tcPr>
          <w:p w14:paraId="6C65DFCC"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תאריך סיום</w:t>
            </w:r>
          </w:p>
          <w:p w14:paraId="1B4795B0"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F2F2F2"/>
          </w:tcPr>
          <w:p w14:paraId="24464F17"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גבול אחריות / סכום ביטוח / שווי העבודה</w:t>
            </w:r>
          </w:p>
        </w:tc>
        <w:tc>
          <w:tcPr>
            <w:tcW w:w="640" w:type="dxa"/>
            <w:vMerge w:val="restart"/>
            <w:shd w:val="clear" w:color="auto" w:fill="F2F2F2"/>
          </w:tcPr>
          <w:p w14:paraId="3854EA24" w14:textId="77777777" w:rsidR="00C26E1A" w:rsidRPr="008A4CA7" w:rsidRDefault="00C26E1A" w:rsidP="00B4671A">
            <w:pPr>
              <w:keepNext/>
              <w:ind w:left="50"/>
              <w:jc w:val="right"/>
              <w:rPr>
                <w:rFonts w:ascii="David" w:hAnsi="David" w:cs="David"/>
                <w:b/>
                <w:sz w:val="18"/>
                <w:szCs w:val="18"/>
              </w:rPr>
            </w:pPr>
            <w:r w:rsidRPr="008A4CA7">
              <w:rPr>
                <w:rFonts w:ascii="David" w:hAnsi="David" w:cs="David"/>
                <w:b/>
                <w:sz w:val="18"/>
                <w:szCs w:val="18"/>
                <w:rtl/>
              </w:rPr>
              <w:t>מטבע</w:t>
            </w:r>
          </w:p>
        </w:tc>
        <w:tc>
          <w:tcPr>
            <w:tcW w:w="2597" w:type="dxa"/>
            <w:gridSpan w:val="2"/>
            <w:vMerge w:val="restart"/>
            <w:shd w:val="clear" w:color="auto" w:fill="F2F2F2"/>
          </w:tcPr>
          <w:p w14:paraId="2CA7372E" w14:textId="77777777" w:rsidR="00C26E1A" w:rsidRPr="008A4CA7" w:rsidRDefault="00C26E1A" w:rsidP="00B4671A">
            <w:pPr>
              <w:keepNext/>
              <w:ind w:left="50"/>
              <w:jc w:val="right"/>
              <w:rPr>
                <w:rFonts w:ascii="David" w:hAnsi="David" w:cs="David"/>
                <w:b/>
                <w:sz w:val="18"/>
                <w:szCs w:val="18"/>
              </w:rPr>
            </w:pPr>
            <w:r w:rsidRPr="008A4CA7">
              <w:rPr>
                <w:rFonts w:ascii="David" w:hAnsi="David" w:cs="David"/>
                <w:b/>
                <w:sz w:val="18"/>
                <w:szCs w:val="18"/>
                <w:rtl/>
              </w:rPr>
              <w:t>כיסויים נוספים בתוקף וביטול חריגים יש לציין קוד כיסוי בהתאם לנספח ד'</w:t>
            </w:r>
          </w:p>
        </w:tc>
      </w:tr>
      <w:tr w:rsidR="00C26E1A" w:rsidRPr="008A4CA7" w14:paraId="064C2B13" w14:textId="77777777" w:rsidTr="00B4671A">
        <w:trPr>
          <w:trHeight w:val="216"/>
          <w:jc w:val="center"/>
        </w:trPr>
        <w:tc>
          <w:tcPr>
            <w:tcW w:w="1004" w:type="dxa"/>
            <w:vMerge/>
            <w:tcBorders>
              <w:bottom w:val="single" w:sz="4" w:space="0" w:color="auto"/>
            </w:tcBorders>
            <w:shd w:val="clear" w:color="auto" w:fill="F2F2F2"/>
          </w:tcPr>
          <w:p w14:paraId="66A73E99" w14:textId="77777777" w:rsidR="00C26E1A" w:rsidRPr="008A4CA7" w:rsidRDefault="00C26E1A" w:rsidP="00B4671A">
            <w:pPr>
              <w:keepNext/>
              <w:ind w:left="50"/>
              <w:jc w:val="right"/>
              <w:rPr>
                <w:rFonts w:ascii="David" w:hAnsi="David" w:cs="David"/>
                <w:b/>
                <w:sz w:val="18"/>
                <w:szCs w:val="18"/>
                <w:rtl/>
              </w:rPr>
            </w:pPr>
          </w:p>
        </w:tc>
        <w:tc>
          <w:tcPr>
            <w:tcW w:w="840" w:type="dxa"/>
            <w:vMerge/>
            <w:shd w:val="clear" w:color="auto" w:fill="F2F2F2"/>
          </w:tcPr>
          <w:p w14:paraId="39195DD5"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F2F2F2"/>
          </w:tcPr>
          <w:p w14:paraId="1D317D96"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F2F2F2"/>
          </w:tcPr>
          <w:p w14:paraId="0EABA8BB" w14:textId="77777777" w:rsidR="00C26E1A" w:rsidRPr="008A4CA7" w:rsidRDefault="00C26E1A" w:rsidP="00B4671A">
            <w:pPr>
              <w:keepNext/>
              <w:ind w:left="50"/>
              <w:jc w:val="right"/>
              <w:rPr>
                <w:rFonts w:ascii="David" w:hAnsi="David" w:cs="David"/>
                <w:b/>
                <w:sz w:val="18"/>
                <w:szCs w:val="18"/>
                <w:rtl/>
              </w:rPr>
            </w:pPr>
          </w:p>
        </w:tc>
        <w:tc>
          <w:tcPr>
            <w:tcW w:w="912" w:type="dxa"/>
            <w:vMerge/>
            <w:shd w:val="clear" w:color="auto" w:fill="F2F2F2"/>
          </w:tcPr>
          <w:p w14:paraId="6A74BB1D" w14:textId="77777777" w:rsidR="00C26E1A" w:rsidRPr="008A4CA7" w:rsidRDefault="00C26E1A" w:rsidP="00B4671A">
            <w:pPr>
              <w:keepNext/>
              <w:ind w:left="50"/>
              <w:jc w:val="right"/>
              <w:rPr>
                <w:rFonts w:ascii="David" w:hAnsi="David" w:cs="David"/>
                <w:b/>
                <w:sz w:val="18"/>
                <w:szCs w:val="18"/>
                <w:rtl/>
              </w:rPr>
            </w:pPr>
          </w:p>
        </w:tc>
        <w:tc>
          <w:tcPr>
            <w:tcW w:w="1348" w:type="dxa"/>
            <w:gridSpan w:val="2"/>
            <w:shd w:val="clear" w:color="auto" w:fill="F2F2F2"/>
          </w:tcPr>
          <w:p w14:paraId="1B3B35AF" w14:textId="77777777" w:rsidR="00C26E1A" w:rsidRPr="008A4CA7" w:rsidRDefault="00C26E1A" w:rsidP="00B4671A">
            <w:pPr>
              <w:keepNext/>
              <w:tabs>
                <w:tab w:val="left" w:pos="600"/>
              </w:tabs>
              <w:ind w:left="50"/>
              <w:rPr>
                <w:rFonts w:ascii="David" w:hAnsi="David" w:cs="David"/>
                <w:b/>
                <w:sz w:val="18"/>
                <w:szCs w:val="18"/>
                <w:rtl/>
              </w:rPr>
            </w:pPr>
            <w:r w:rsidRPr="008A4CA7">
              <w:rPr>
                <w:rFonts w:ascii="David" w:hAnsi="David" w:cs="David"/>
                <w:b/>
                <w:sz w:val="18"/>
                <w:szCs w:val="18"/>
              </w:rPr>
              <w:tab/>
            </w:r>
            <w:r w:rsidRPr="008A4CA7">
              <w:rPr>
                <w:rFonts w:ascii="David" w:hAnsi="David" w:cs="David"/>
                <w:b/>
                <w:sz w:val="18"/>
                <w:szCs w:val="18"/>
                <w:rtl/>
              </w:rPr>
              <w:t>לתקופה</w:t>
            </w:r>
          </w:p>
        </w:tc>
        <w:tc>
          <w:tcPr>
            <w:tcW w:w="764" w:type="dxa"/>
            <w:shd w:val="clear" w:color="auto" w:fill="F2F2F2"/>
          </w:tcPr>
          <w:p w14:paraId="49872E80" w14:textId="77777777" w:rsidR="00C26E1A" w:rsidRPr="008A4CA7" w:rsidRDefault="00C26E1A" w:rsidP="00B4671A">
            <w:pPr>
              <w:keepNext/>
              <w:tabs>
                <w:tab w:val="left" w:pos="600"/>
              </w:tabs>
              <w:ind w:left="50"/>
              <w:rPr>
                <w:rFonts w:ascii="David" w:hAnsi="David" w:cs="David"/>
                <w:b/>
                <w:sz w:val="18"/>
                <w:szCs w:val="18"/>
                <w:rtl/>
              </w:rPr>
            </w:pPr>
            <w:r w:rsidRPr="008A4CA7">
              <w:rPr>
                <w:rFonts w:ascii="David" w:hAnsi="David" w:cs="David"/>
                <w:b/>
                <w:sz w:val="18"/>
                <w:szCs w:val="18"/>
                <w:rtl/>
              </w:rPr>
              <w:t>למקרה</w:t>
            </w:r>
          </w:p>
        </w:tc>
        <w:tc>
          <w:tcPr>
            <w:tcW w:w="640" w:type="dxa"/>
            <w:vMerge/>
            <w:shd w:val="clear" w:color="auto" w:fill="F2F2F2"/>
          </w:tcPr>
          <w:p w14:paraId="620FB99E"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F2F2F2"/>
          </w:tcPr>
          <w:p w14:paraId="1050C96E" w14:textId="77777777" w:rsidR="00C26E1A" w:rsidRPr="008A4CA7" w:rsidRDefault="00C26E1A" w:rsidP="00B4671A">
            <w:pPr>
              <w:keepNext/>
              <w:ind w:left="50"/>
              <w:jc w:val="right"/>
              <w:rPr>
                <w:rFonts w:ascii="David" w:hAnsi="David" w:cs="David"/>
                <w:b/>
                <w:sz w:val="18"/>
                <w:szCs w:val="18"/>
                <w:rtl/>
              </w:rPr>
            </w:pPr>
          </w:p>
        </w:tc>
      </w:tr>
      <w:tr w:rsidR="00C26E1A" w:rsidRPr="008A4CA7" w14:paraId="62BAB480" w14:textId="77777777" w:rsidTr="00B4671A">
        <w:trPr>
          <w:trHeight w:val="371"/>
          <w:jc w:val="center"/>
        </w:trPr>
        <w:tc>
          <w:tcPr>
            <w:tcW w:w="1004" w:type="dxa"/>
            <w:tcBorders>
              <w:bottom w:val="single" w:sz="4" w:space="0" w:color="auto"/>
            </w:tcBorders>
            <w:shd w:val="clear" w:color="auto" w:fill="auto"/>
          </w:tcPr>
          <w:p w14:paraId="331D2E87" w14:textId="77777777" w:rsidR="00C26E1A" w:rsidRPr="008A4CA7" w:rsidRDefault="00C26E1A" w:rsidP="00B4671A">
            <w:pPr>
              <w:keepNext/>
              <w:ind w:left="50"/>
              <w:jc w:val="right"/>
              <w:rPr>
                <w:rFonts w:ascii="David" w:hAnsi="David" w:cs="David"/>
                <w:b/>
                <w:sz w:val="14"/>
                <w:szCs w:val="14"/>
                <w:rtl/>
              </w:rPr>
            </w:pPr>
            <w:r w:rsidRPr="008A4CA7">
              <w:rPr>
                <w:rFonts w:ascii="David" w:hAnsi="David" w:cs="David"/>
                <w:b/>
                <w:sz w:val="14"/>
                <w:szCs w:val="14"/>
                <w:rtl/>
              </w:rPr>
              <w:t>כל הסיכונים עבודות קבלניות</w:t>
            </w:r>
          </w:p>
          <w:p w14:paraId="018EB47C" w14:textId="77777777" w:rsidR="00C26E1A" w:rsidRPr="008A4CA7" w:rsidRDefault="00C26E1A" w:rsidP="00B4671A">
            <w:pPr>
              <w:keepNext/>
              <w:ind w:left="50"/>
              <w:jc w:val="right"/>
              <w:rPr>
                <w:rFonts w:ascii="David" w:hAnsi="David" w:cs="David"/>
                <w:b/>
                <w:sz w:val="14"/>
                <w:szCs w:val="14"/>
                <w:rtl/>
              </w:rPr>
            </w:pPr>
            <w:r w:rsidRPr="008A4CA7" w:rsidDel="0011345E">
              <w:rPr>
                <w:rFonts w:ascii="David" w:hAnsi="David" w:cs="David"/>
                <w:b/>
                <w:sz w:val="14"/>
                <w:szCs w:val="14"/>
                <w:rtl/>
              </w:rPr>
              <w:t>הרחבות</w:t>
            </w:r>
            <w:r w:rsidRPr="008A4CA7">
              <w:rPr>
                <w:rFonts w:ascii="David" w:hAnsi="David" w:cs="David"/>
                <w:b/>
                <w:sz w:val="14"/>
                <w:szCs w:val="14"/>
                <w:rtl/>
              </w:rPr>
              <w:t xml:space="preserve"> לדוגמה (ניתן לפרט בהתאם לפרקי הפוליסה):</w:t>
            </w:r>
          </w:p>
        </w:tc>
        <w:tc>
          <w:tcPr>
            <w:tcW w:w="840" w:type="dxa"/>
            <w:vMerge w:val="restart"/>
            <w:shd w:val="clear" w:color="auto" w:fill="auto"/>
          </w:tcPr>
          <w:p w14:paraId="5AAE9871" w14:textId="77777777" w:rsidR="00C26E1A" w:rsidRPr="008A4CA7" w:rsidRDefault="00C26E1A" w:rsidP="00B4671A">
            <w:pPr>
              <w:keepNext/>
              <w:ind w:left="50"/>
              <w:jc w:val="right"/>
              <w:rPr>
                <w:rFonts w:ascii="David" w:hAnsi="David" w:cs="David"/>
                <w:b/>
                <w:sz w:val="18"/>
                <w:szCs w:val="18"/>
                <w:rtl/>
              </w:rPr>
            </w:pPr>
          </w:p>
        </w:tc>
        <w:tc>
          <w:tcPr>
            <w:tcW w:w="854" w:type="dxa"/>
            <w:vMerge w:val="restart"/>
            <w:shd w:val="clear" w:color="auto" w:fill="auto"/>
          </w:tcPr>
          <w:p w14:paraId="771B0502" w14:textId="77777777" w:rsidR="00C26E1A" w:rsidRPr="008A4CA7" w:rsidRDefault="00C26E1A" w:rsidP="00B4671A">
            <w:pPr>
              <w:keepNext/>
              <w:ind w:left="50"/>
              <w:jc w:val="right"/>
              <w:rPr>
                <w:rFonts w:ascii="David" w:hAnsi="David" w:cs="David"/>
                <w:b/>
                <w:sz w:val="18"/>
                <w:szCs w:val="18"/>
              </w:rPr>
            </w:pPr>
            <w:r w:rsidRPr="008A4CA7">
              <w:rPr>
                <w:rFonts w:ascii="David" w:hAnsi="David" w:cs="David"/>
                <w:b/>
                <w:sz w:val="18"/>
                <w:szCs w:val="18"/>
                <w:rtl/>
              </w:rPr>
              <w:t>ביט</w:t>
            </w:r>
          </w:p>
        </w:tc>
        <w:tc>
          <w:tcPr>
            <w:tcW w:w="762" w:type="dxa"/>
            <w:gridSpan w:val="2"/>
            <w:vMerge w:val="restart"/>
            <w:shd w:val="clear" w:color="auto" w:fill="auto"/>
          </w:tcPr>
          <w:p w14:paraId="629C20D9" w14:textId="77777777" w:rsidR="00C26E1A" w:rsidRPr="008A4CA7" w:rsidRDefault="00C26E1A" w:rsidP="00B4671A">
            <w:pPr>
              <w:keepNext/>
              <w:ind w:left="50"/>
              <w:jc w:val="right"/>
              <w:rPr>
                <w:rFonts w:ascii="David" w:hAnsi="David" w:cs="David"/>
                <w:b/>
                <w:sz w:val="18"/>
                <w:szCs w:val="18"/>
                <w:rtl/>
              </w:rPr>
            </w:pPr>
          </w:p>
        </w:tc>
        <w:tc>
          <w:tcPr>
            <w:tcW w:w="912" w:type="dxa"/>
            <w:vMerge w:val="restart"/>
          </w:tcPr>
          <w:p w14:paraId="1AA5203E"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4BD2A438" w14:textId="77777777" w:rsidR="00C26E1A" w:rsidRPr="008A4CA7" w:rsidRDefault="00C26E1A" w:rsidP="00B4671A">
            <w:pPr>
              <w:keepNext/>
              <w:ind w:left="50"/>
              <w:jc w:val="right"/>
              <w:rPr>
                <w:rFonts w:ascii="David" w:hAnsi="David" w:cs="David"/>
                <w:b/>
                <w:sz w:val="18"/>
                <w:szCs w:val="18"/>
                <w:rtl/>
              </w:rPr>
            </w:pPr>
          </w:p>
        </w:tc>
        <w:tc>
          <w:tcPr>
            <w:tcW w:w="640" w:type="dxa"/>
            <w:vMerge w:val="restart"/>
          </w:tcPr>
          <w:p w14:paraId="6AF2CCEF"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w:t>
            </w:r>
          </w:p>
        </w:tc>
        <w:tc>
          <w:tcPr>
            <w:tcW w:w="2597" w:type="dxa"/>
            <w:gridSpan w:val="2"/>
            <w:vMerge w:val="restart"/>
            <w:shd w:val="clear" w:color="auto" w:fill="auto"/>
          </w:tcPr>
          <w:p w14:paraId="6E03B029" w14:textId="77777777" w:rsidR="007C4D93" w:rsidRPr="008A4CA7" w:rsidRDefault="007C4D93" w:rsidP="007C4D93">
            <w:pPr>
              <w:keepNext/>
              <w:jc w:val="right"/>
              <w:rPr>
                <w:rFonts w:ascii="David" w:hAnsi="David" w:cs="David"/>
                <w:bCs/>
                <w:sz w:val="18"/>
                <w:szCs w:val="18"/>
                <w:rtl/>
              </w:rPr>
            </w:pPr>
            <w:r w:rsidRPr="008A4CA7">
              <w:rPr>
                <w:rFonts w:ascii="David" w:hAnsi="David" w:cs="David"/>
                <w:bCs/>
                <w:sz w:val="18"/>
                <w:szCs w:val="18"/>
                <w:rtl/>
              </w:rPr>
              <w:t>309 ויתור על תחלוף לטובת מבקש האישור</w:t>
            </w:r>
            <w:r>
              <w:rPr>
                <w:rFonts w:ascii="David" w:hAnsi="David" w:cs="David" w:hint="cs"/>
                <w:bCs/>
                <w:sz w:val="18"/>
                <w:szCs w:val="18"/>
                <w:rtl/>
              </w:rPr>
              <w:t>, למעט בגין מי שגרם לנזק בזדון</w:t>
            </w:r>
          </w:p>
          <w:p w14:paraId="2878526E" w14:textId="77777777" w:rsidR="00C26E1A" w:rsidRPr="008A4CA7" w:rsidRDefault="00C26E1A" w:rsidP="00B4671A">
            <w:pPr>
              <w:keepNext/>
              <w:ind w:left="50"/>
              <w:jc w:val="right"/>
              <w:rPr>
                <w:rFonts w:ascii="David" w:hAnsi="David" w:cs="David"/>
                <w:bCs/>
                <w:sz w:val="18"/>
                <w:szCs w:val="18"/>
              </w:rPr>
            </w:pPr>
            <w:r w:rsidRPr="008A4CA7">
              <w:rPr>
                <w:rFonts w:ascii="David" w:hAnsi="David" w:cs="David"/>
                <w:bCs/>
                <w:sz w:val="18"/>
                <w:szCs w:val="18"/>
                <w:rtl/>
              </w:rPr>
              <w:t>313 כיסוי בגין נזקי טבע</w:t>
            </w:r>
          </w:p>
          <w:p w14:paraId="2AFF2067" w14:textId="77777777" w:rsidR="00C26E1A" w:rsidRPr="008A4CA7" w:rsidRDefault="00C26E1A" w:rsidP="00B4671A">
            <w:pPr>
              <w:keepNext/>
              <w:ind w:left="50"/>
              <w:jc w:val="right"/>
              <w:rPr>
                <w:rFonts w:ascii="David" w:hAnsi="David" w:cs="David"/>
                <w:bCs/>
                <w:sz w:val="18"/>
                <w:szCs w:val="18"/>
              </w:rPr>
            </w:pPr>
            <w:r w:rsidRPr="008A4CA7">
              <w:rPr>
                <w:rFonts w:ascii="David" w:hAnsi="David" w:cs="David"/>
                <w:bCs/>
                <w:sz w:val="18"/>
                <w:szCs w:val="18"/>
                <w:rtl/>
              </w:rPr>
              <w:t>316 כיסוי רעידת אדמה</w:t>
            </w:r>
          </w:p>
          <w:p w14:paraId="188ACC1D"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318  מבקש האישור מבוטח נוסף</w:t>
            </w:r>
          </w:p>
          <w:p w14:paraId="1FC52CF5"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328  ראשוניות</w:t>
            </w:r>
          </w:p>
          <w:p w14:paraId="6A5A8439"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324 מוטב לתגמולי הביטוח – מבקש האישור</w:t>
            </w:r>
          </w:p>
          <w:p w14:paraId="2D8F7B04" w14:textId="77777777" w:rsidR="00C26E1A" w:rsidRPr="008A4CA7" w:rsidRDefault="00C26E1A" w:rsidP="00B4671A">
            <w:pPr>
              <w:keepNext/>
              <w:ind w:left="50"/>
              <w:jc w:val="right"/>
              <w:rPr>
                <w:rFonts w:ascii="David" w:hAnsi="David" w:cs="David"/>
                <w:bCs/>
                <w:sz w:val="18"/>
                <w:szCs w:val="18"/>
                <w:rtl/>
              </w:rPr>
            </w:pPr>
          </w:p>
          <w:p w14:paraId="746F090A"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Cs/>
                <w:sz w:val="18"/>
                <w:szCs w:val="18"/>
                <w:rtl/>
              </w:rPr>
              <w:t>334 תקופת תחזוקה – 24 חודשים</w:t>
            </w:r>
          </w:p>
        </w:tc>
      </w:tr>
      <w:tr w:rsidR="00C26E1A" w:rsidRPr="008A4CA7" w14:paraId="13124754" w14:textId="77777777" w:rsidTr="00B4671A">
        <w:trPr>
          <w:trHeight w:val="143"/>
          <w:jc w:val="center"/>
        </w:trPr>
        <w:tc>
          <w:tcPr>
            <w:tcW w:w="1004" w:type="dxa"/>
            <w:tcBorders>
              <w:bottom w:val="single" w:sz="4" w:space="0" w:color="auto"/>
            </w:tcBorders>
            <w:shd w:val="clear" w:color="auto" w:fill="auto"/>
          </w:tcPr>
          <w:p w14:paraId="2FAB73AF"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רכוש עליו עובדים</w:t>
            </w:r>
          </w:p>
        </w:tc>
        <w:tc>
          <w:tcPr>
            <w:tcW w:w="840" w:type="dxa"/>
            <w:vMerge/>
            <w:shd w:val="clear" w:color="auto" w:fill="auto"/>
          </w:tcPr>
          <w:p w14:paraId="5F81CA9A"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11466178"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5416052B"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6BD134E2"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53E6C261"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56BBDBE1"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7FEF1C01" w14:textId="77777777" w:rsidR="00C26E1A" w:rsidRPr="008A4CA7" w:rsidRDefault="00C26E1A" w:rsidP="00B4671A">
            <w:pPr>
              <w:keepNext/>
              <w:ind w:left="50"/>
              <w:jc w:val="right"/>
              <w:rPr>
                <w:rFonts w:ascii="David" w:hAnsi="David" w:cs="David"/>
                <w:b/>
                <w:sz w:val="18"/>
                <w:szCs w:val="18"/>
                <w:rtl/>
              </w:rPr>
            </w:pPr>
          </w:p>
        </w:tc>
      </w:tr>
      <w:tr w:rsidR="00C26E1A" w:rsidRPr="008A4CA7" w14:paraId="36A4D3F7" w14:textId="77777777" w:rsidTr="00B4671A">
        <w:trPr>
          <w:trHeight w:val="150"/>
          <w:jc w:val="center"/>
        </w:trPr>
        <w:tc>
          <w:tcPr>
            <w:tcW w:w="1004" w:type="dxa"/>
            <w:tcBorders>
              <w:bottom w:val="single" w:sz="4" w:space="0" w:color="auto"/>
            </w:tcBorders>
            <w:shd w:val="clear" w:color="auto" w:fill="auto"/>
          </w:tcPr>
          <w:p w14:paraId="3F4729D2"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רכוש סמוך</w:t>
            </w:r>
          </w:p>
        </w:tc>
        <w:tc>
          <w:tcPr>
            <w:tcW w:w="840" w:type="dxa"/>
            <w:vMerge/>
            <w:shd w:val="clear" w:color="auto" w:fill="auto"/>
          </w:tcPr>
          <w:p w14:paraId="281C41FF"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5F1C8BE8"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65302CEE"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043884A6"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07459426"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13511FFE"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2A4510DE" w14:textId="77777777" w:rsidR="00C26E1A" w:rsidRPr="008A4CA7" w:rsidRDefault="00C26E1A" w:rsidP="00B4671A">
            <w:pPr>
              <w:keepNext/>
              <w:ind w:left="50"/>
              <w:jc w:val="right"/>
              <w:rPr>
                <w:rFonts w:ascii="David" w:hAnsi="David" w:cs="David"/>
                <w:b/>
                <w:sz w:val="18"/>
                <w:szCs w:val="18"/>
                <w:rtl/>
              </w:rPr>
            </w:pPr>
          </w:p>
        </w:tc>
      </w:tr>
      <w:tr w:rsidR="00C26E1A" w:rsidRPr="008A4CA7" w14:paraId="2183FF93" w14:textId="77777777" w:rsidTr="00B4671A">
        <w:trPr>
          <w:trHeight w:val="157"/>
          <w:jc w:val="center"/>
        </w:trPr>
        <w:tc>
          <w:tcPr>
            <w:tcW w:w="1004" w:type="dxa"/>
            <w:tcBorders>
              <w:bottom w:val="single" w:sz="4" w:space="0" w:color="auto"/>
            </w:tcBorders>
            <w:shd w:val="clear" w:color="auto" w:fill="auto"/>
          </w:tcPr>
          <w:p w14:paraId="6C6470DC"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פינוי הריסות</w:t>
            </w:r>
          </w:p>
        </w:tc>
        <w:tc>
          <w:tcPr>
            <w:tcW w:w="840" w:type="dxa"/>
            <w:vMerge/>
            <w:shd w:val="clear" w:color="auto" w:fill="auto"/>
          </w:tcPr>
          <w:p w14:paraId="644AA8B9"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1F37A457"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34A85CFF"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3A046FBD"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573F7BFA"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39840940"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1963B784" w14:textId="77777777" w:rsidR="00C26E1A" w:rsidRPr="008A4CA7" w:rsidRDefault="00C26E1A" w:rsidP="00B4671A">
            <w:pPr>
              <w:keepNext/>
              <w:ind w:left="50"/>
              <w:jc w:val="right"/>
              <w:rPr>
                <w:rFonts w:ascii="David" w:hAnsi="David" w:cs="David"/>
                <w:b/>
                <w:sz w:val="18"/>
                <w:szCs w:val="18"/>
                <w:rtl/>
              </w:rPr>
            </w:pPr>
          </w:p>
        </w:tc>
      </w:tr>
      <w:tr w:rsidR="00C26E1A" w:rsidRPr="008A4CA7" w14:paraId="6A794D38" w14:textId="77777777" w:rsidTr="00B4671A">
        <w:trPr>
          <w:trHeight w:val="157"/>
          <w:jc w:val="center"/>
        </w:trPr>
        <w:tc>
          <w:tcPr>
            <w:tcW w:w="1004" w:type="dxa"/>
            <w:tcBorders>
              <w:bottom w:val="single" w:sz="4" w:space="0" w:color="auto"/>
            </w:tcBorders>
            <w:shd w:val="clear" w:color="auto" w:fill="auto"/>
          </w:tcPr>
          <w:p w14:paraId="5FF05BDA"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נזק ישיר הנובע מתכנון / עבודה / חומרים לקויים</w:t>
            </w:r>
          </w:p>
        </w:tc>
        <w:tc>
          <w:tcPr>
            <w:tcW w:w="840" w:type="dxa"/>
            <w:vMerge/>
            <w:shd w:val="clear" w:color="auto" w:fill="auto"/>
          </w:tcPr>
          <w:p w14:paraId="2300B5E7"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6D4F347C"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129D6386"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3AFFC380"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00FBEBB5"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5B8E28F0"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77C56324" w14:textId="77777777" w:rsidR="00C26E1A" w:rsidRPr="008A4CA7" w:rsidRDefault="00C26E1A" w:rsidP="00B4671A">
            <w:pPr>
              <w:keepNext/>
              <w:ind w:left="50"/>
              <w:jc w:val="right"/>
              <w:rPr>
                <w:rFonts w:ascii="David" w:hAnsi="David" w:cs="David"/>
                <w:b/>
                <w:sz w:val="18"/>
                <w:szCs w:val="18"/>
                <w:rtl/>
              </w:rPr>
            </w:pPr>
          </w:p>
        </w:tc>
      </w:tr>
      <w:tr w:rsidR="00C26E1A" w:rsidRPr="008A4CA7" w14:paraId="786C43BD" w14:textId="77777777" w:rsidTr="00B4671A">
        <w:trPr>
          <w:trHeight w:val="296"/>
          <w:jc w:val="center"/>
        </w:trPr>
        <w:tc>
          <w:tcPr>
            <w:tcW w:w="1004" w:type="dxa"/>
            <w:tcBorders>
              <w:bottom w:val="single" w:sz="4" w:space="0" w:color="auto"/>
            </w:tcBorders>
            <w:shd w:val="clear" w:color="auto" w:fill="auto"/>
          </w:tcPr>
          <w:p w14:paraId="4A9441F9"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נזק עקיף הנובע מתכנון ו/או עבודה ו/או חומרים לקויים</w:t>
            </w:r>
          </w:p>
        </w:tc>
        <w:tc>
          <w:tcPr>
            <w:tcW w:w="840" w:type="dxa"/>
            <w:vMerge/>
            <w:shd w:val="clear" w:color="auto" w:fill="auto"/>
          </w:tcPr>
          <w:p w14:paraId="34B3C520"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6F9E2407"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20D924B8"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45626A34"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6B91320B"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3C39B214"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0C717A44" w14:textId="77777777" w:rsidR="00C26E1A" w:rsidRPr="008A4CA7" w:rsidRDefault="00C26E1A" w:rsidP="00B4671A">
            <w:pPr>
              <w:keepNext/>
              <w:ind w:left="50"/>
              <w:jc w:val="right"/>
              <w:rPr>
                <w:rFonts w:ascii="David" w:hAnsi="David" w:cs="David"/>
                <w:b/>
                <w:sz w:val="18"/>
                <w:szCs w:val="18"/>
                <w:rtl/>
              </w:rPr>
            </w:pPr>
          </w:p>
        </w:tc>
      </w:tr>
      <w:tr w:rsidR="00C26E1A" w:rsidRPr="008A4CA7" w14:paraId="1026186B" w14:textId="77777777" w:rsidTr="00B4671A">
        <w:trPr>
          <w:trHeight w:val="296"/>
          <w:jc w:val="center"/>
        </w:trPr>
        <w:tc>
          <w:tcPr>
            <w:tcW w:w="1004" w:type="dxa"/>
            <w:tcBorders>
              <w:bottom w:val="single" w:sz="4" w:space="0" w:color="auto"/>
            </w:tcBorders>
            <w:shd w:val="clear" w:color="auto" w:fill="auto"/>
          </w:tcPr>
          <w:p w14:paraId="6C6F9CF9"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sz w:val="18"/>
                <w:szCs w:val="18"/>
                <w:rtl/>
              </w:rPr>
              <w:t>הוצאות למילוי דרישות רשויות מוסמכות</w:t>
            </w:r>
          </w:p>
        </w:tc>
        <w:tc>
          <w:tcPr>
            <w:tcW w:w="840" w:type="dxa"/>
            <w:vMerge/>
            <w:shd w:val="clear" w:color="auto" w:fill="auto"/>
          </w:tcPr>
          <w:p w14:paraId="10E5EB47"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5F7FCF25"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453A9BCD"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7477EDBF"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37E8B644"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75A52E89"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5CF723D2" w14:textId="77777777" w:rsidR="00C26E1A" w:rsidRPr="008A4CA7" w:rsidRDefault="00C26E1A" w:rsidP="00B4671A">
            <w:pPr>
              <w:keepNext/>
              <w:ind w:left="50"/>
              <w:jc w:val="right"/>
              <w:rPr>
                <w:rFonts w:ascii="David" w:hAnsi="David" w:cs="David"/>
                <w:b/>
                <w:sz w:val="18"/>
                <w:szCs w:val="18"/>
                <w:rtl/>
              </w:rPr>
            </w:pPr>
          </w:p>
        </w:tc>
      </w:tr>
      <w:tr w:rsidR="00C26E1A" w:rsidRPr="008A4CA7" w14:paraId="4F6E52C6" w14:textId="77777777" w:rsidTr="00B4671A">
        <w:trPr>
          <w:trHeight w:val="296"/>
          <w:jc w:val="center"/>
        </w:trPr>
        <w:tc>
          <w:tcPr>
            <w:tcW w:w="1004" w:type="dxa"/>
            <w:tcBorders>
              <w:bottom w:val="single" w:sz="4" w:space="0" w:color="auto"/>
            </w:tcBorders>
            <w:shd w:val="clear" w:color="auto" w:fill="auto"/>
          </w:tcPr>
          <w:p w14:paraId="20836E48" w14:textId="77777777" w:rsidR="00C26E1A" w:rsidRPr="008A4CA7" w:rsidRDefault="00C26E1A" w:rsidP="00B4671A">
            <w:pPr>
              <w:keepNext/>
              <w:ind w:left="50"/>
              <w:jc w:val="right"/>
              <w:rPr>
                <w:rFonts w:ascii="David" w:hAnsi="David" w:cs="David"/>
                <w:sz w:val="18"/>
                <w:szCs w:val="18"/>
                <w:rtl/>
              </w:rPr>
            </w:pPr>
            <w:r w:rsidRPr="008A4CA7">
              <w:rPr>
                <w:rFonts w:ascii="David" w:hAnsi="David" w:cs="David"/>
                <w:sz w:val="18"/>
                <w:szCs w:val="18"/>
                <w:rtl/>
              </w:rPr>
              <w:t>שכ"ט אדריכלים, מהנדסים ומומחים</w:t>
            </w:r>
          </w:p>
        </w:tc>
        <w:tc>
          <w:tcPr>
            <w:tcW w:w="840" w:type="dxa"/>
            <w:vMerge/>
            <w:shd w:val="clear" w:color="auto" w:fill="auto"/>
          </w:tcPr>
          <w:p w14:paraId="6D2A767A"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11101A9D"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31D9A8EA" w14:textId="77777777" w:rsidR="00C26E1A" w:rsidRPr="008A4CA7" w:rsidRDefault="00C26E1A" w:rsidP="00B4671A">
            <w:pPr>
              <w:keepNext/>
              <w:ind w:left="50"/>
              <w:jc w:val="right"/>
              <w:rPr>
                <w:rFonts w:ascii="David" w:hAnsi="David" w:cs="David"/>
                <w:b/>
                <w:sz w:val="18"/>
                <w:szCs w:val="18"/>
                <w:rtl/>
              </w:rPr>
            </w:pPr>
          </w:p>
        </w:tc>
        <w:tc>
          <w:tcPr>
            <w:tcW w:w="912" w:type="dxa"/>
            <w:vMerge/>
          </w:tcPr>
          <w:p w14:paraId="0631F579"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45A2DBFA"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13DDE86E"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432A78EF" w14:textId="77777777" w:rsidR="00C26E1A" w:rsidRPr="008A4CA7" w:rsidRDefault="00C26E1A" w:rsidP="00B4671A">
            <w:pPr>
              <w:keepNext/>
              <w:ind w:left="50"/>
              <w:jc w:val="right"/>
              <w:rPr>
                <w:rFonts w:ascii="David" w:hAnsi="David" w:cs="David"/>
                <w:b/>
                <w:sz w:val="18"/>
                <w:szCs w:val="18"/>
                <w:rtl/>
              </w:rPr>
            </w:pPr>
          </w:p>
        </w:tc>
      </w:tr>
      <w:tr w:rsidR="00C26E1A" w:rsidRPr="008A4CA7" w14:paraId="622D59FE" w14:textId="77777777" w:rsidTr="00B4671A">
        <w:trPr>
          <w:trHeight w:val="296"/>
          <w:jc w:val="center"/>
        </w:trPr>
        <w:tc>
          <w:tcPr>
            <w:tcW w:w="1004" w:type="dxa"/>
            <w:tcBorders>
              <w:bottom w:val="single" w:sz="4" w:space="0" w:color="auto"/>
            </w:tcBorders>
            <w:shd w:val="clear" w:color="auto" w:fill="auto"/>
          </w:tcPr>
          <w:p w14:paraId="566A49A0"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sz w:val="18"/>
                <w:szCs w:val="18"/>
                <w:rtl/>
              </w:rPr>
              <w:t>הוצאות לזירוז כינון הנזק</w:t>
            </w:r>
          </w:p>
        </w:tc>
        <w:tc>
          <w:tcPr>
            <w:tcW w:w="840" w:type="dxa"/>
            <w:vMerge/>
            <w:shd w:val="clear" w:color="auto" w:fill="auto"/>
          </w:tcPr>
          <w:p w14:paraId="469754D8" w14:textId="77777777" w:rsidR="00C26E1A" w:rsidRPr="008A4CA7" w:rsidRDefault="00C26E1A" w:rsidP="00B4671A">
            <w:pPr>
              <w:keepNext/>
              <w:ind w:left="50"/>
              <w:jc w:val="right"/>
              <w:rPr>
                <w:rFonts w:ascii="David" w:hAnsi="David" w:cs="David"/>
                <w:b/>
                <w:sz w:val="18"/>
                <w:szCs w:val="18"/>
                <w:rtl/>
              </w:rPr>
            </w:pPr>
          </w:p>
        </w:tc>
        <w:tc>
          <w:tcPr>
            <w:tcW w:w="854" w:type="dxa"/>
            <w:vMerge/>
            <w:shd w:val="clear" w:color="auto" w:fill="auto"/>
          </w:tcPr>
          <w:p w14:paraId="369EB484" w14:textId="77777777" w:rsidR="00C26E1A" w:rsidRPr="008A4CA7" w:rsidRDefault="00C26E1A" w:rsidP="00B4671A">
            <w:pPr>
              <w:keepNext/>
              <w:ind w:left="50"/>
              <w:jc w:val="right"/>
              <w:rPr>
                <w:rFonts w:ascii="David" w:hAnsi="David" w:cs="David"/>
                <w:b/>
                <w:sz w:val="18"/>
                <w:szCs w:val="18"/>
                <w:rtl/>
              </w:rPr>
            </w:pPr>
          </w:p>
        </w:tc>
        <w:tc>
          <w:tcPr>
            <w:tcW w:w="762" w:type="dxa"/>
            <w:gridSpan w:val="2"/>
            <w:vMerge/>
            <w:shd w:val="clear" w:color="auto" w:fill="auto"/>
          </w:tcPr>
          <w:p w14:paraId="018001D3" w14:textId="77777777" w:rsidR="00C26E1A" w:rsidRPr="008A4CA7" w:rsidRDefault="00C26E1A" w:rsidP="00B4671A">
            <w:pPr>
              <w:keepNext/>
              <w:ind w:left="50"/>
              <w:jc w:val="right"/>
              <w:rPr>
                <w:rFonts w:ascii="David" w:hAnsi="David" w:cs="David"/>
                <w:b/>
                <w:sz w:val="18"/>
                <w:szCs w:val="18"/>
                <w:rtl/>
              </w:rPr>
            </w:pPr>
          </w:p>
        </w:tc>
        <w:tc>
          <w:tcPr>
            <w:tcW w:w="912" w:type="dxa"/>
            <w:vMerge/>
            <w:shd w:val="clear" w:color="auto" w:fill="auto"/>
          </w:tcPr>
          <w:p w14:paraId="26D2B546" w14:textId="77777777" w:rsidR="00C26E1A" w:rsidRPr="008A4CA7" w:rsidRDefault="00C26E1A" w:rsidP="00B4671A">
            <w:pPr>
              <w:keepNext/>
              <w:ind w:left="50"/>
              <w:jc w:val="right"/>
              <w:rPr>
                <w:rFonts w:ascii="David" w:hAnsi="David" w:cs="David"/>
                <w:b/>
                <w:sz w:val="18"/>
                <w:szCs w:val="18"/>
                <w:rtl/>
              </w:rPr>
            </w:pPr>
          </w:p>
        </w:tc>
        <w:tc>
          <w:tcPr>
            <w:tcW w:w="2112" w:type="dxa"/>
            <w:gridSpan w:val="3"/>
            <w:shd w:val="clear" w:color="auto" w:fill="auto"/>
          </w:tcPr>
          <w:p w14:paraId="7C810C0E" w14:textId="77777777" w:rsidR="00C26E1A" w:rsidRPr="008A4CA7" w:rsidRDefault="00C26E1A" w:rsidP="00B4671A">
            <w:pPr>
              <w:keepNext/>
              <w:ind w:left="50"/>
              <w:jc w:val="right"/>
              <w:rPr>
                <w:rFonts w:ascii="David" w:hAnsi="David" w:cs="David"/>
                <w:b/>
                <w:sz w:val="18"/>
                <w:szCs w:val="18"/>
                <w:rtl/>
              </w:rPr>
            </w:pPr>
            <w:r w:rsidRPr="008A4CA7">
              <w:rPr>
                <w:rFonts w:ascii="David" w:hAnsi="David" w:cs="David"/>
                <w:b/>
                <w:sz w:val="18"/>
                <w:szCs w:val="18"/>
                <w:rtl/>
              </w:rPr>
              <w:t>10% מהנזק</w:t>
            </w:r>
          </w:p>
        </w:tc>
        <w:tc>
          <w:tcPr>
            <w:tcW w:w="640" w:type="dxa"/>
            <w:vMerge/>
            <w:shd w:val="clear" w:color="auto" w:fill="auto"/>
          </w:tcPr>
          <w:p w14:paraId="7DB86151" w14:textId="77777777" w:rsidR="00C26E1A" w:rsidRPr="008A4CA7" w:rsidRDefault="00C26E1A" w:rsidP="00B4671A">
            <w:pPr>
              <w:keepNext/>
              <w:ind w:left="50"/>
              <w:jc w:val="right"/>
              <w:rPr>
                <w:rFonts w:ascii="David" w:hAnsi="David" w:cs="David"/>
                <w:b/>
                <w:sz w:val="18"/>
                <w:szCs w:val="18"/>
                <w:rtl/>
              </w:rPr>
            </w:pPr>
          </w:p>
        </w:tc>
        <w:tc>
          <w:tcPr>
            <w:tcW w:w="2597" w:type="dxa"/>
            <w:gridSpan w:val="2"/>
            <w:vMerge/>
            <w:shd w:val="clear" w:color="auto" w:fill="auto"/>
          </w:tcPr>
          <w:p w14:paraId="257A5C22" w14:textId="77777777" w:rsidR="00C26E1A" w:rsidRPr="008A4CA7" w:rsidRDefault="00C26E1A" w:rsidP="00B4671A">
            <w:pPr>
              <w:keepNext/>
              <w:ind w:left="50"/>
              <w:jc w:val="right"/>
              <w:rPr>
                <w:rFonts w:ascii="David" w:hAnsi="David" w:cs="David"/>
                <w:b/>
                <w:sz w:val="18"/>
                <w:szCs w:val="18"/>
                <w:rtl/>
              </w:rPr>
            </w:pPr>
          </w:p>
        </w:tc>
      </w:tr>
      <w:tr w:rsidR="00C26E1A" w:rsidRPr="008A4CA7" w14:paraId="47431748" w14:textId="77777777" w:rsidTr="00B4671A">
        <w:trPr>
          <w:trHeight w:val="70"/>
          <w:jc w:val="center"/>
        </w:trPr>
        <w:tc>
          <w:tcPr>
            <w:tcW w:w="1004" w:type="dxa"/>
            <w:tcBorders>
              <w:top w:val="single" w:sz="4" w:space="0" w:color="auto"/>
            </w:tcBorders>
            <w:shd w:val="clear" w:color="auto" w:fill="auto"/>
          </w:tcPr>
          <w:p w14:paraId="00E256B8"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צד ג'</w:t>
            </w:r>
          </w:p>
        </w:tc>
        <w:tc>
          <w:tcPr>
            <w:tcW w:w="840" w:type="dxa"/>
            <w:vMerge/>
            <w:shd w:val="clear" w:color="auto" w:fill="auto"/>
          </w:tcPr>
          <w:p w14:paraId="06258479" w14:textId="77777777" w:rsidR="00C26E1A" w:rsidRPr="008A4CA7" w:rsidRDefault="00C26E1A" w:rsidP="00B4671A">
            <w:pPr>
              <w:keepNext/>
              <w:jc w:val="right"/>
              <w:rPr>
                <w:rFonts w:ascii="David" w:hAnsi="David" w:cs="David"/>
                <w:b/>
                <w:sz w:val="18"/>
                <w:szCs w:val="18"/>
                <w:rtl/>
              </w:rPr>
            </w:pPr>
          </w:p>
        </w:tc>
        <w:tc>
          <w:tcPr>
            <w:tcW w:w="854" w:type="dxa"/>
            <w:vMerge/>
            <w:shd w:val="clear" w:color="auto" w:fill="auto"/>
          </w:tcPr>
          <w:p w14:paraId="6857CF34" w14:textId="77777777" w:rsidR="00C26E1A" w:rsidRPr="008A4CA7" w:rsidRDefault="00C26E1A" w:rsidP="00B4671A">
            <w:pPr>
              <w:keepNext/>
              <w:jc w:val="right"/>
              <w:rPr>
                <w:rFonts w:ascii="David" w:hAnsi="David" w:cs="David"/>
                <w:b/>
                <w:sz w:val="18"/>
                <w:szCs w:val="18"/>
                <w:rtl/>
              </w:rPr>
            </w:pPr>
          </w:p>
        </w:tc>
        <w:tc>
          <w:tcPr>
            <w:tcW w:w="762" w:type="dxa"/>
            <w:gridSpan w:val="2"/>
            <w:vMerge/>
            <w:shd w:val="clear" w:color="auto" w:fill="auto"/>
          </w:tcPr>
          <w:p w14:paraId="0BB4DA8A" w14:textId="77777777" w:rsidR="00C26E1A" w:rsidRPr="008A4CA7" w:rsidRDefault="00C26E1A" w:rsidP="00B4671A">
            <w:pPr>
              <w:keepNext/>
              <w:jc w:val="right"/>
              <w:rPr>
                <w:rFonts w:ascii="David" w:hAnsi="David" w:cs="David"/>
                <w:b/>
                <w:sz w:val="18"/>
                <w:szCs w:val="18"/>
                <w:rtl/>
              </w:rPr>
            </w:pPr>
          </w:p>
        </w:tc>
        <w:tc>
          <w:tcPr>
            <w:tcW w:w="912" w:type="dxa"/>
            <w:vMerge/>
            <w:shd w:val="clear" w:color="auto" w:fill="auto"/>
          </w:tcPr>
          <w:p w14:paraId="34308FCA" w14:textId="77777777" w:rsidR="00C26E1A" w:rsidRPr="008A4CA7" w:rsidRDefault="00C26E1A" w:rsidP="00B4671A">
            <w:pPr>
              <w:keepNext/>
              <w:jc w:val="right"/>
              <w:rPr>
                <w:rFonts w:ascii="David" w:hAnsi="David" w:cs="David"/>
                <w:b/>
                <w:sz w:val="18"/>
                <w:szCs w:val="18"/>
                <w:rtl/>
              </w:rPr>
            </w:pPr>
          </w:p>
        </w:tc>
        <w:tc>
          <w:tcPr>
            <w:tcW w:w="2112" w:type="dxa"/>
            <w:gridSpan w:val="3"/>
            <w:shd w:val="clear" w:color="auto" w:fill="auto"/>
          </w:tcPr>
          <w:p w14:paraId="4608FFF0" w14:textId="77777777" w:rsidR="00C26E1A" w:rsidRPr="008A4CA7" w:rsidRDefault="00C26E1A" w:rsidP="00B4671A">
            <w:pPr>
              <w:keepNext/>
              <w:jc w:val="right"/>
              <w:rPr>
                <w:rFonts w:ascii="David" w:hAnsi="David" w:cs="David"/>
                <w:b/>
                <w:sz w:val="18"/>
                <w:szCs w:val="18"/>
                <w:rtl/>
              </w:rPr>
            </w:pPr>
            <w:r>
              <w:rPr>
                <w:rFonts w:ascii="David" w:hAnsi="David" w:cs="David" w:hint="cs"/>
                <w:b/>
                <w:sz w:val="18"/>
                <w:szCs w:val="18"/>
                <w:rtl/>
              </w:rPr>
              <w:t>6,000,000</w:t>
            </w:r>
          </w:p>
        </w:tc>
        <w:tc>
          <w:tcPr>
            <w:tcW w:w="640" w:type="dxa"/>
            <w:vMerge/>
            <w:shd w:val="clear" w:color="auto" w:fill="auto"/>
          </w:tcPr>
          <w:p w14:paraId="624F85EF" w14:textId="77777777" w:rsidR="00C26E1A" w:rsidRPr="008A4CA7" w:rsidRDefault="00C26E1A" w:rsidP="00B4671A">
            <w:pPr>
              <w:keepNext/>
              <w:jc w:val="right"/>
              <w:rPr>
                <w:rFonts w:ascii="David" w:hAnsi="David" w:cs="David"/>
                <w:b/>
                <w:sz w:val="18"/>
                <w:szCs w:val="18"/>
                <w:rtl/>
              </w:rPr>
            </w:pPr>
          </w:p>
        </w:tc>
        <w:tc>
          <w:tcPr>
            <w:tcW w:w="2597" w:type="dxa"/>
            <w:gridSpan w:val="2"/>
            <w:vMerge w:val="restart"/>
            <w:shd w:val="clear" w:color="auto" w:fill="auto"/>
          </w:tcPr>
          <w:p w14:paraId="1FD2034F"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302 אחריות צולבת</w:t>
            </w:r>
          </w:p>
          <w:p w14:paraId="56D5AD3D"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 xml:space="preserve">307 קבלנים וקבלני משנה </w:t>
            </w:r>
          </w:p>
          <w:p w14:paraId="48380644" w14:textId="77777777" w:rsidR="007C4D93" w:rsidRPr="008A4CA7" w:rsidRDefault="007C4D93" w:rsidP="007C4D93">
            <w:pPr>
              <w:keepNext/>
              <w:jc w:val="right"/>
              <w:rPr>
                <w:rFonts w:ascii="David" w:hAnsi="David" w:cs="David"/>
                <w:bCs/>
                <w:sz w:val="18"/>
                <w:szCs w:val="18"/>
                <w:rtl/>
              </w:rPr>
            </w:pPr>
            <w:r w:rsidRPr="008A4CA7">
              <w:rPr>
                <w:rFonts w:ascii="David" w:hAnsi="David" w:cs="David"/>
                <w:bCs/>
                <w:sz w:val="18"/>
                <w:szCs w:val="18"/>
                <w:rtl/>
              </w:rPr>
              <w:t>309 ויתור על תחלוף לטובת מבקש האישור</w:t>
            </w:r>
            <w:r>
              <w:rPr>
                <w:rFonts w:ascii="David" w:hAnsi="David" w:cs="David" w:hint="cs"/>
                <w:bCs/>
                <w:sz w:val="18"/>
                <w:szCs w:val="18"/>
                <w:rtl/>
              </w:rPr>
              <w:t>, למעט בגין מי שגרם לנזק בזדון</w:t>
            </w:r>
          </w:p>
          <w:p w14:paraId="3769EA9A"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315 תביעות המל"ל</w:t>
            </w:r>
          </w:p>
          <w:p w14:paraId="7559FA1F"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312 כיסוי בגין נזק גוף שנגרם משימוש בצמ"ה</w:t>
            </w:r>
          </w:p>
          <w:p w14:paraId="17DD71D9" w14:textId="77777777" w:rsidR="00C26E1A" w:rsidRPr="008A4CA7" w:rsidRDefault="00C26E1A" w:rsidP="00B4671A">
            <w:pPr>
              <w:keepNext/>
              <w:ind w:left="50"/>
              <w:jc w:val="right"/>
              <w:rPr>
                <w:rFonts w:ascii="David" w:hAnsi="David" w:cs="David"/>
                <w:bCs/>
                <w:sz w:val="18"/>
                <w:szCs w:val="18"/>
              </w:rPr>
            </w:pPr>
            <w:r w:rsidRPr="008A4CA7">
              <w:rPr>
                <w:rFonts w:ascii="David" w:hAnsi="David" w:cs="David"/>
                <w:bCs/>
                <w:sz w:val="18"/>
                <w:szCs w:val="18"/>
                <w:rtl/>
              </w:rPr>
              <w:t>318  מבוטח נוסף – מבקש האישור</w:t>
            </w:r>
          </w:p>
          <w:p w14:paraId="25654B9B"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322  מבקש האישור מוגדר כצד ג' בפרק זה</w:t>
            </w:r>
          </w:p>
          <w:p w14:paraId="3A122E82"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328  ראשוניות</w:t>
            </w:r>
          </w:p>
          <w:p w14:paraId="668F09B7" w14:textId="77777777" w:rsidR="00C26E1A" w:rsidRPr="008A4CA7" w:rsidRDefault="00C26E1A" w:rsidP="00B4671A">
            <w:pPr>
              <w:keepNext/>
              <w:ind w:left="50"/>
              <w:jc w:val="right"/>
              <w:rPr>
                <w:rFonts w:ascii="David" w:hAnsi="David" w:cs="David"/>
                <w:bCs/>
                <w:sz w:val="18"/>
                <w:szCs w:val="18"/>
                <w:rtl/>
              </w:rPr>
            </w:pPr>
          </w:p>
          <w:p w14:paraId="18749F2E"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340 הרחבת רעידות והחלשת משען</w:t>
            </w:r>
          </w:p>
          <w:p w14:paraId="4D0B5830" w14:textId="77777777" w:rsidR="00C26E1A" w:rsidRPr="008A4CA7" w:rsidRDefault="00C26E1A" w:rsidP="00B4671A">
            <w:pPr>
              <w:keepNext/>
              <w:ind w:left="50"/>
              <w:jc w:val="right"/>
              <w:rPr>
                <w:rFonts w:ascii="David" w:hAnsi="David" w:cs="David"/>
                <w:bCs/>
                <w:sz w:val="18"/>
                <w:szCs w:val="18"/>
              </w:rPr>
            </w:pPr>
            <w:r w:rsidRPr="008A4CA7">
              <w:rPr>
                <w:rFonts w:ascii="David" w:hAnsi="David" w:cs="David"/>
                <w:bCs/>
                <w:sz w:val="18"/>
                <w:szCs w:val="18"/>
                <w:rtl/>
              </w:rPr>
              <w:t>341 הרחבת נזק עקיף עקב פגיעה במתקנים וכבלים תת קרקעיים</w:t>
            </w:r>
          </w:p>
        </w:tc>
      </w:tr>
      <w:tr w:rsidR="00C26E1A" w:rsidRPr="008A4CA7" w14:paraId="12545948" w14:textId="77777777" w:rsidTr="00B4671A">
        <w:trPr>
          <w:trHeight w:val="647"/>
          <w:jc w:val="center"/>
        </w:trPr>
        <w:tc>
          <w:tcPr>
            <w:tcW w:w="1004" w:type="dxa"/>
            <w:tcBorders>
              <w:top w:val="single" w:sz="4" w:space="0" w:color="auto"/>
            </w:tcBorders>
            <w:shd w:val="clear" w:color="auto" w:fill="auto"/>
          </w:tcPr>
          <w:p w14:paraId="73E109EF"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נזק ישיר למתקנים ו/או כבלים תת קרקעיים</w:t>
            </w:r>
          </w:p>
        </w:tc>
        <w:tc>
          <w:tcPr>
            <w:tcW w:w="840" w:type="dxa"/>
            <w:vMerge/>
            <w:shd w:val="clear" w:color="auto" w:fill="auto"/>
          </w:tcPr>
          <w:p w14:paraId="1B46FB6E" w14:textId="77777777" w:rsidR="00C26E1A" w:rsidRPr="008A4CA7" w:rsidRDefault="00C26E1A" w:rsidP="00B4671A">
            <w:pPr>
              <w:keepNext/>
              <w:jc w:val="right"/>
              <w:rPr>
                <w:rFonts w:ascii="David" w:hAnsi="David" w:cs="David"/>
                <w:b/>
                <w:sz w:val="18"/>
                <w:szCs w:val="18"/>
                <w:rtl/>
              </w:rPr>
            </w:pPr>
          </w:p>
        </w:tc>
        <w:tc>
          <w:tcPr>
            <w:tcW w:w="854" w:type="dxa"/>
            <w:vMerge/>
            <w:shd w:val="clear" w:color="auto" w:fill="auto"/>
          </w:tcPr>
          <w:p w14:paraId="0D286A21" w14:textId="77777777" w:rsidR="00C26E1A" w:rsidRPr="008A4CA7" w:rsidRDefault="00C26E1A" w:rsidP="00B4671A">
            <w:pPr>
              <w:keepNext/>
              <w:jc w:val="right"/>
              <w:rPr>
                <w:rFonts w:ascii="David" w:hAnsi="David" w:cs="David"/>
                <w:b/>
                <w:sz w:val="18"/>
                <w:szCs w:val="18"/>
                <w:rtl/>
              </w:rPr>
            </w:pPr>
          </w:p>
        </w:tc>
        <w:tc>
          <w:tcPr>
            <w:tcW w:w="762" w:type="dxa"/>
            <w:gridSpan w:val="2"/>
            <w:vMerge/>
            <w:shd w:val="clear" w:color="auto" w:fill="auto"/>
          </w:tcPr>
          <w:p w14:paraId="627C2C2F" w14:textId="77777777" w:rsidR="00C26E1A" w:rsidRPr="008A4CA7" w:rsidRDefault="00C26E1A" w:rsidP="00B4671A">
            <w:pPr>
              <w:keepNext/>
              <w:jc w:val="right"/>
              <w:rPr>
                <w:rFonts w:ascii="David" w:hAnsi="David" w:cs="David"/>
                <w:b/>
                <w:sz w:val="18"/>
                <w:szCs w:val="18"/>
                <w:rtl/>
              </w:rPr>
            </w:pPr>
          </w:p>
        </w:tc>
        <w:tc>
          <w:tcPr>
            <w:tcW w:w="912" w:type="dxa"/>
            <w:vMerge/>
            <w:shd w:val="clear" w:color="auto" w:fill="auto"/>
          </w:tcPr>
          <w:p w14:paraId="50B7E9C1" w14:textId="77777777" w:rsidR="00C26E1A" w:rsidRPr="008A4CA7" w:rsidRDefault="00C26E1A" w:rsidP="00B4671A">
            <w:pPr>
              <w:keepNext/>
              <w:jc w:val="right"/>
              <w:rPr>
                <w:rFonts w:ascii="David" w:hAnsi="David" w:cs="David"/>
                <w:b/>
                <w:sz w:val="18"/>
                <w:szCs w:val="18"/>
                <w:rtl/>
              </w:rPr>
            </w:pPr>
          </w:p>
        </w:tc>
        <w:tc>
          <w:tcPr>
            <w:tcW w:w="2112" w:type="dxa"/>
            <w:gridSpan w:val="3"/>
            <w:shd w:val="clear" w:color="auto" w:fill="auto"/>
          </w:tcPr>
          <w:p w14:paraId="3A8F736B"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במלוא גבול האחריות</w:t>
            </w:r>
          </w:p>
        </w:tc>
        <w:tc>
          <w:tcPr>
            <w:tcW w:w="640" w:type="dxa"/>
            <w:vMerge/>
            <w:shd w:val="clear" w:color="auto" w:fill="auto"/>
          </w:tcPr>
          <w:p w14:paraId="2C4BB5B3" w14:textId="77777777" w:rsidR="00C26E1A" w:rsidRPr="008A4CA7" w:rsidRDefault="00C26E1A" w:rsidP="00B4671A">
            <w:pPr>
              <w:keepNext/>
              <w:jc w:val="right"/>
              <w:rPr>
                <w:rFonts w:ascii="David" w:hAnsi="David" w:cs="David"/>
                <w:b/>
                <w:sz w:val="18"/>
                <w:szCs w:val="18"/>
                <w:rtl/>
              </w:rPr>
            </w:pPr>
          </w:p>
        </w:tc>
        <w:tc>
          <w:tcPr>
            <w:tcW w:w="2597" w:type="dxa"/>
            <w:gridSpan w:val="2"/>
            <w:vMerge/>
            <w:shd w:val="clear" w:color="auto" w:fill="auto"/>
          </w:tcPr>
          <w:p w14:paraId="6F866818" w14:textId="77777777" w:rsidR="00C26E1A" w:rsidRPr="008A4CA7" w:rsidRDefault="00C26E1A" w:rsidP="00B4671A">
            <w:pPr>
              <w:keepNext/>
              <w:ind w:left="50"/>
              <w:jc w:val="right"/>
              <w:rPr>
                <w:rFonts w:ascii="David" w:hAnsi="David" w:cs="David"/>
                <w:bCs/>
                <w:sz w:val="18"/>
                <w:szCs w:val="18"/>
                <w:rtl/>
              </w:rPr>
            </w:pPr>
          </w:p>
        </w:tc>
      </w:tr>
      <w:tr w:rsidR="002F42B6" w:rsidRPr="008A4CA7" w14:paraId="63AD7B92" w14:textId="77777777" w:rsidTr="00B4671A">
        <w:trPr>
          <w:trHeight w:val="647"/>
          <w:jc w:val="center"/>
        </w:trPr>
        <w:tc>
          <w:tcPr>
            <w:tcW w:w="1004" w:type="dxa"/>
            <w:tcBorders>
              <w:top w:val="single" w:sz="4" w:space="0" w:color="auto"/>
            </w:tcBorders>
            <w:shd w:val="clear" w:color="auto" w:fill="auto"/>
          </w:tcPr>
          <w:p w14:paraId="48F1DCAC" w14:textId="77777777" w:rsidR="002F42B6" w:rsidRPr="008A4CA7" w:rsidRDefault="002F42B6" w:rsidP="002F42B6">
            <w:pPr>
              <w:keepNext/>
              <w:jc w:val="right"/>
              <w:rPr>
                <w:rFonts w:ascii="David" w:hAnsi="David" w:cs="David"/>
                <w:b/>
                <w:sz w:val="18"/>
                <w:szCs w:val="18"/>
                <w:rtl/>
              </w:rPr>
            </w:pPr>
            <w:r w:rsidRPr="008A4CA7">
              <w:rPr>
                <w:rFonts w:ascii="David" w:hAnsi="David" w:cs="David"/>
                <w:b/>
                <w:sz w:val="18"/>
                <w:szCs w:val="18"/>
                <w:rtl/>
              </w:rPr>
              <w:lastRenderedPageBreak/>
              <w:t>נזק ישיר למתקנים ו/או כבלים תת קרקעיים</w:t>
            </w:r>
          </w:p>
        </w:tc>
        <w:tc>
          <w:tcPr>
            <w:tcW w:w="840" w:type="dxa"/>
            <w:vMerge/>
            <w:shd w:val="clear" w:color="auto" w:fill="auto"/>
          </w:tcPr>
          <w:p w14:paraId="01AB9133" w14:textId="77777777" w:rsidR="002F42B6" w:rsidRPr="008A4CA7" w:rsidRDefault="002F42B6" w:rsidP="002F42B6">
            <w:pPr>
              <w:keepNext/>
              <w:jc w:val="right"/>
              <w:rPr>
                <w:rFonts w:ascii="David" w:hAnsi="David" w:cs="David"/>
                <w:b/>
                <w:sz w:val="18"/>
                <w:szCs w:val="18"/>
                <w:rtl/>
              </w:rPr>
            </w:pPr>
          </w:p>
        </w:tc>
        <w:tc>
          <w:tcPr>
            <w:tcW w:w="854" w:type="dxa"/>
            <w:vMerge/>
            <w:shd w:val="clear" w:color="auto" w:fill="auto"/>
          </w:tcPr>
          <w:p w14:paraId="2DEDF56B" w14:textId="77777777" w:rsidR="002F42B6" w:rsidRPr="008A4CA7" w:rsidRDefault="002F42B6" w:rsidP="002F42B6">
            <w:pPr>
              <w:keepNext/>
              <w:jc w:val="right"/>
              <w:rPr>
                <w:rFonts w:ascii="David" w:hAnsi="David" w:cs="David"/>
                <w:b/>
                <w:sz w:val="18"/>
                <w:szCs w:val="18"/>
                <w:rtl/>
              </w:rPr>
            </w:pPr>
          </w:p>
        </w:tc>
        <w:tc>
          <w:tcPr>
            <w:tcW w:w="762" w:type="dxa"/>
            <w:gridSpan w:val="2"/>
            <w:vMerge/>
            <w:shd w:val="clear" w:color="auto" w:fill="auto"/>
          </w:tcPr>
          <w:p w14:paraId="1CECE3F1" w14:textId="77777777" w:rsidR="002F42B6" w:rsidRPr="008A4CA7" w:rsidRDefault="002F42B6" w:rsidP="002F42B6">
            <w:pPr>
              <w:keepNext/>
              <w:jc w:val="right"/>
              <w:rPr>
                <w:rFonts w:ascii="David" w:hAnsi="David" w:cs="David"/>
                <w:b/>
                <w:sz w:val="18"/>
                <w:szCs w:val="18"/>
                <w:rtl/>
              </w:rPr>
            </w:pPr>
          </w:p>
        </w:tc>
        <w:tc>
          <w:tcPr>
            <w:tcW w:w="912" w:type="dxa"/>
            <w:vMerge/>
            <w:shd w:val="clear" w:color="auto" w:fill="auto"/>
          </w:tcPr>
          <w:p w14:paraId="46F14567" w14:textId="77777777" w:rsidR="002F42B6" w:rsidRPr="008A4CA7" w:rsidRDefault="002F42B6" w:rsidP="002F42B6">
            <w:pPr>
              <w:keepNext/>
              <w:jc w:val="right"/>
              <w:rPr>
                <w:rFonts w:ascii="David" w:hAnsi="David" w:cs="David"/>
                <w:b/>
                <w:sz w:val="18"/>
                <w:szCs w:val="18"/>
                <w:rtl/>
              </w:rPr>
            </w:pPr>
          </w:p>
        </w:tc>
        <w:tc>
          <w:tcPr>
            <w:tcW w:w="2112" w:type="dxa"/>
            <w:gridSpan w:val="3"/>
            <w:shd w:val="clear" w:color="auto" w:fill="auto"/>
          </w:tcPr>
          <w:p w14:paraId="31006ABE" w14:textId="7CE5D8B2" w:rsidR="002F42B6" w:rsidRPr="008A4CA7" w:rsidRDefault="002F42B6" w:rsidP="002F42B6">
            <w:pPr>
              <w:keepNext/>
              <w:jc w:val="right"/>
              <w:rPr>
                <w:rFonts w:ascii="David" w:hAnsi="David" w:cs="David"/>
                <w:b/>
                <w:sz w:val="18"/>
                <w:szCs w:val="18"/>
              </w:rPr>
            </w:pPr>
            <w:r>
              <w:rPr>
                <w:rFonts w:ascii="David" w:hAnsi="David" w:cs="David" w:hint="cs"/>
                <w:b/>
                <w:sz w:val="18"/>
                <w:szCs w:val="18"/>
                <w:rtl/>
              </w:rPr>
              <w:t>1,500,000</w:t>
            </w:r>
          </w:p>
        </w:tc>
        <w:tc>
          <w:tcPr>
            <w:tcW w:w="640" w:type="dxa"/>
            <w:vMerge/>
            <w:shd w:val="clear" w:color="auto" w:fill="auto"/>
          </w:tcPr>
          <w:p w14:paraId="780BCB32" w14:textId="77777777" w:rsidR="002F42B6" w:rsidRPr="008A4CA7" w:rsidRDefault="002F42B6" w:rsidP="002F42B6">
            <w:pPr>
              <w:keepNext/>
              <w:jc w:val="right"/>
              <w:rPr>
                <w:rFonts w:ascii="David" w:hAnsi="David" w:cs="David"/>
                <w:b/>
                <w:sz w:val="18"/>
                <w:szCs w:val="18"/>
                <w:rtl/>
              </w:rPr>
            </w:pPr>
          </w:p>
        </w:tc>
        <w:tc>
          <w:tcPr>
            <w:tcW w:w="2597" w:type="dxa"/>
            <w:gridSpan w:val="2"/>
            <w:vMerge/>
            <w:shd w:val="clear" w:color="auto" w:fill="auto"/>
          </w:tcPr>
          <w:p w14:paraId="777F24A3" w14:textId="77777777" w:rsidR="002F42B6" w:rsidRPr="008A4CA7" w:rsidRDefault="002F42B6" w:rsidP="002F42B6">
            <w:pPr>
              <w:keepNext/>
              <w:ind w:left="50"/>
              <w:jc w:val="right"/>
              <w:rPr>
                <w:rFonts w:ascii="David" w:hAnsi="David" w:cs="David"/>
                <w:bCs/>
                <w:sz w:val="18"/>
                <w:szCs w:val="18"/>
                <w:rtl/>
              </w:rPr>
            </w:pPr>
          </w:p>
        </w:tc>
      </w:tr>
      <w:tr w:rsidR="002F42B6" w:rsidRPr="008A4CA7" w14:paraId="0A2D5561" w14:textId="77777777" w:rsidTr="00B4671A">
        <w:trPr>
          <w:trHeight w:val="64"/>
          <w:jc w:val="center"/>
        </w:trPr>
        <w:tc>
          <w:tcPr>
            <w:tcW w:w="1004" w:type="dxa"/>
            <w:tcBorders>
              <w:top w:val="single" w:sz="4" w:space="0" w:color="auto"/>
            </w:tcBorders>
            <w:shd w:val="clear" w:color="auto" w:fill="auto"/>
          </w:tcPr>
          <w:p w14:paraId="116A81B5" w14:textId="77777777" w:rsidR="002F42B6" w:rsidRPr="008A4CA7" w:rsidRDefault="002F42B6" w:rsidP="002F42B6">
            <w:pPr>
              <w:keepNext/>
              <w:jc w:val="right"/>
              <w:rPr>
                <w:rFonts w:ascii="David" w:hAnsi="David" w:cs="David"/>
                <w:b/>
                <w:sz w:val="18"/>
                <w:szCs w:val="18"/>
                <w:rtl/>
              </w:rPr>
            </w:pPr>
            <w:r w:rsidRPr="008A4CA7">
              <w:rPr>
                <w:rFonts w:ascii="David" w:hAnsi="David" w:cs="David"/>
                <w:b/>
                <w:sz w:val="18"/>
                <w:szCs w:val="18"/>
                <w:rtl/>
              </w:rPr>
              <w:t>רעידות והחלשות משען</w:t>
            </w:r>
          </w:p>
        </w:tc>
        <w:tc>
          <w:tcPr>
            <w:tcW w:w="840" w:type="dxa"/>
            <w:vMerge/>
            <w:shd w:val="clear" w:color="auto" w:fill="auto"/>
          </w:tcPr>
          <w:p w14:paraId="3DFEC549" w14:textId="77777777" w:rsidR="002F42B6" w:rsidRPr="008A4CA7" w:rsidRDefault="002F42B6" w:rsidP="002F42B6">
            <w:pPr>
              <w:keepNext/>
              <w:jc w:val="right"/>
              <w:rPr>
                <w:rFonts w:ascii="David" w:hAnsi="David" w:cs="David"/>
                <w:b/>
                <w:sz w:val="18"/>
                <w:szCs w:val="18"/>
                <w:rtl/>
              </w:rPr>
            </w:pPr>
          </w:p>
        </w:tc>
        <w:tc>
          <w:tcPr>
            <w:tcW w:w="854" w:type="dxa"/>
            <w:vMerge/>
            <w:shd w:val="clear" w:color="auto" w:fill="auto"/>
          </w:tcPr>
          <w:p w14:paraId="71E354C3" w14:textId="77777777" w:rsidR="002F42B6" w:rsidRPr="008A4CA7" w:rsidRDefault="002F42B6" w:rsidP="002F42B6">
            <w:pPr>
              <w:keepNext/>
              <w:jc w:val="right"/>
              <w:rPr>
                <w:rFonts w:ascii="David" w:hAnsi="David" w:cs="David"/>
                <w:b/>
                <w:sz w:val="18"/>
                <w:szCs w:val="18"/>
                <w:rtl/>
              </w:rPr>
            </w:pPr>
          </w:p>
        </w:tc>
        <w:tc>
          <w:tcPr>
            <w:tcW w:w="762" w:type="dxa"/>
            <w:gridSpan w:val="2"/>
            <w:vMerge/>
            <w:shd w:val="clear" w:color="auto" w:fill="auto"/>
          </w:tcPr>
          <w:p w14:paraId="3937B57A" w14:textId="77777777" w:rsidR="002F42B6" w:rsidRPr="008A4CA7" w:rsidRDefault="002F42B6" w:rsidP="002F42B6">
            <w:pPr>
              <w:keepNext/>
              <w:jc w:val="right"/>
              <w:rPr>
                <w:rFonts w:ascii="David" w:hAnsi="David" w:cs="David"/>
                <w:b/>
                <w:sz w:val="18"/>
                <w:szCs w:val="18"/>
                <w:rtl/>
              </w:rPr>
            </w:pPr>
          </w:p>
        </w:tc>
        <w:tc>
          <w:tcPr>
            <w:tcW w:w="912" w:type="dxa"/>
            <w:vMerge/>
            <w:shd w:val="clear" w:color="auto" w:fill="auto"/>
          </w:tcPr>
          <w:p w14:paraId="2939CDE2" w14:textId="77777777" w:rsidR="002F42B6" w:rsidRPr="008A4CA7" w:rsidRDefault="002F42B6" w:rsidP="002F42B6">
            <w:pPr>
              <w:keepNext/>
              <w:jc w:val="right"/>
              <w:rPr>
                <w:rFonts w:ascii="David" w:hAnsi="David" w:cs="David"/>
                <w:b/>
                <w:sz w:val="18"/>
                <w:szCs w:val="18"/>
                <w:rtl/>
              </w:rPr>
            </w:pPr>
          </w:p>
        </w:tc>
        <w:tc>
          <w:tcPr>
            <w:tcW w:w="2112" w:type="dxa"/>
            <w:gridSpan w:val="3"/>
            <w:shd w:val="clear" w:color="auto" w:fill="auto"/>
          </w:tcPr>
          <w:p w14:paraId="299C124C" w14:textId="7EFCC6D7" w:rsidR="002F42B6" w:rsidRPr="008A4CA7" w:rsidRDefault="002F42B6" w:rsidP="002F42B6">
            <w:pPr>
              <w:keepNext/>
              <w:jc w:val="right"/>
              <w:rPr>
                <w:rFonts w:ascii="David" w:hAnsi="David" w:cs="David"/>
                <w:b/>
                <w:sz w:val="18"/>
                <w:szCs w:val="18"/>
                <w:rtl/>
              </w:rPr>
            </w:pPr>
            <w:r>
              <w:rPr>
                <w:rFonts w:ascii="David" w:hAnsi="David" w:cs="David" w:hint="cs"/>
                <w:b/>
                <w:sz w:val="18"/>
                <w:szCs w:val="18"/>
                <w:rtl/>
              </w:rPr>
              <w:t>1,500,000</w:t>
            </w:r>
          </w:p>
        </w:tc>
        <w:tc>
          <w:tcPr>
            <w:tcW w:w="640" w:type="dxa"/>
            <w:vMerge/>
            <w:shd w:val="clear" w:color="auto" w:fill="auto"/>
          </w:tcPr>
          <w:p w14:paraId="6376B41D" w14:textId="77777777" w:rsidR="002F42B6" w:rsidRPr="008A4CA7" w:rsidRDefault="002F42B6" w:rsidP="002F42B6">
            <w:pPr>
              <w:keepNext/>
              <w:jc w:val="right"/>
              <w:rPr>
                <w:rFonts w:ascii="David" w:hAnsi="David" w:cs="David"/>
                <w:b/>
                <w:sz w:val="18"/>
                <w:szCs w:val="18"/>
                <w:rtl/>
              </w:rPr>
            </w:pPr>
          </w:p>
        </w:tc>
        <w:tc>
          <w:tcPr>
            <w:tcW w:w="2597" w:type="dxa"/>
            <w:gridSpan w:val="2"/>
            <w:vMerge/>
            <w:shd w:val="clear" w:color="auto" w:fill="auto"/>
          </w:tcPr>
          <w:p w14:paraId="5BE8B9D0" w14:textId="77777777" w:rsidR="002F42B6" w:rsidRPr="008A4CA7" w:rsidRDefault="002F42B6" w:rsidP="002F42B6">
            <w:pPr>
              <w:keepNext/>
              <w:ind w:left="50"/>
              <w:jc w:val="right"/>
              <w:rPr>
                <w:rFonts w:ascii="David" w:hAnsi="David" w:cs="David"/>
                <w:bCs/>
                <w:sz w:val="18"/>
                <w:szCs w:val="18"/>
                <w:rtl/>
              </w:rPr>
            </w:pPr>
          </w:p>
        </w:tc>
      </w:tr>
      <w:tr w:rsidR="00C26E1A" w:rsidRPr="008A4CA7" w14:paraId="75D3DFA6" w14:textId="77777777" w:rsidTr="00B4671A">
        <w:trPr>
          <w:trHeight w:val="397"/>
          <w:jc w:val="center"/>
        </w:trPr>
        <w:tc>
          <w:tcPr>
            <w:tcW w:w="1004" w:type="dxa"/>
            <w:shd w:val="clear" w:color="auto" w:fill="auto"/>
          </w:tcPr>
          <w:p w14:paraId="08312489"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אחריות מעבידים</w:t>
            </w:r>
          </w:p>
        </w:tc>
        <w:tc>
          <w:tcPr>
            <w:tcW w:w="840" w:type="dxa"/>
            <w:vMerge/>
            <w:shd w:val="clear" w:color="auto" w:fill="auto"/>
          </w:tcPr>
          <w:p w14:paraId="60535B62" w14:textId="77777777" w:rsidR="00C26E1A" w:rsidRPr="008A4CA7" w:rsidRDefault="00C26E1A" w:rsidP="00B4671A">
            <w:pPr>
              <w:keepNext/>
              <w:jc w:val="right"/>
              <w:rPr>
                <w:rFonts w:ascii="David" w:hAnsi="David" w:cs="David"/>
                <w:b/>
                <w:sz w:val="18"/>
                <w:szCs w:val="18"/>
                <w:rtl/>
              </w:rPr>
            </w:pPr>
          </w:p>
        </w:tc>
        <w:tc>
          <w:tcPr>
            <w:tcW w:w="854" w:type="dxa"/>
            <w:vMerge/>
            <w:shd w:val="clear" w:color="auto" w:fill="auto"/>
          </w:tcPr>
          <w:p w14:paraId="78E5A09B" w14:textId="77777777" w:rsidR="00C26E1A" w:rsidRPr="008A4CA7" w:rsidRDefault="00C26E1A" w:rsidP="00B4671A">
            <w:pPr>
              <w:keepNext/>
              <w:jc w:val="right"/>
              <w:rPr>
                <w:rFonts w:ascii="David" w:hAnsi="David" w:cs="David"/>
                <w:b/>
                <w:sz w:val="18"/>
                <w:szCs w:val="18"/>
                <w:rtl/>
              </w:rPr>
            </w:pPr>
          </w:p>
        </w:tc>
        <w:tc>
          <w:tcPr>
            <w:tcW w:w="762" w:type="dxa"/>
            <w:gridSpan w:val="2"/>
            <w:vMerge/>
            <w:shd w:val="clear" w:color="auto" w:fill="auto"/>
          </w:tcPr>
          <w:p w14:paraId="1C4F4AA1" w14:textId="77777777" w:rsidR="00C26E1A" w:rsidRPr="008A4CA7" w:rsidRDefault="00C26E1A" w:rsidP="00B4671A">
            <w:pPr>
              <w:keepNext/>
              <w:jc w:val="right"/>
              <w:rPr>
                <w:rFonts w:ascii="David" w:hAnsi="David" w:cs="David"/>
                <w:b/>
                <w:sz w:val="18"/>
                <w:szCs w:val="18"/>
                <w:rtl/>
              </w:rPr>
            </w:pPr>
          </w:p>
        </w:tc>
        <w:tc>
          <w:tcPr>
            <w:tcW w:w="912" w:type="dxa"/>
            <w:vMerge/>
            <w:shd w:val="clear" w:color="auto" w:fill="auto"/>
          </w:tcPr>
          <w:p w14:paraId="28EEC0C1" w14:textId="77777777" w:rsidR="00C26E1A" w:rsidRPr="008A4CA7" w:rsidRDefault="00C26E1A" w:rsidP="00B4671A">
            <w:pPr>
              <w:keepNext/>
              <w:jc w:val="right"/>
              <w:rPr>
                <w:rFonts w:ascii="David" w:hAnsi="David" w:cs="David"/>
                <w:b/>
                <w:sz w:val="18"/>
                <w:szCs w:val="18"/>
                <w:rtl/>
              </w:rPr>
            </w:pPr>
          </w:p>
        </w:tc>
        <w:tc>
          <w:tcPr>
            <w:tcW w:w="2112" w:type="dxa"/>
            <w:gridSpan w:val="3"/>
            <w:shd w:val="clear" w:color="auto" w:fill="auto"/>
          </w:tcPr>
          <w:p w14:paraId="6A6583C7"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20,000,000</w:t>
            </w:r>
          </w:p>
        </w:tc>
        <w:tc>
          <w:tcPr>
            <w:tcW w:w="640" w:type="dxa"/>
            <w:vMerge/>
            <w:shd w:val="clear" w:color="auto" w:fill="auto"/>
          </w:tcPr>
          <w:p w14:paraId="537D5710" w14:textId="77777777" w:rsidR="00C26E1A" w:rsidRPr="008A4CA7" w:rsidRDefault="00C26E1A" w:rsidP="00B4671A">
            <w:pPr>
              <w:keepNext/>
              <w:jc w:val="right"/>
              <w:rPr>
                <w:rFonts w:ascii="David" w:hAnsi="David" w:cs="David"/>
                <w:b/>
                <w:sz w:val="18"/>
                <w:szCs w:val="18"/>
                <w:rtl/>
              </w:rPr>
            </w:pPr>
          </w:p>
        </w:tc>
        <w:tc>
          <w:tcPr>
            <w:tcW w:w="2597" w:type="dxa"/>
            <w:gridSpan w:val="2"/>
            <w:shd w:val="clear" w:color="auto" w:fill="auto"/>
          </w:tcPr>
          <w:p w14:paraId="44169E60" w14:textId="77777777" w:rsidR="007C4D93" w:rsidRPr="008A4CA7" w:rsidRDefault="007C4D93" w:rsidP="007C4D93">
            <w:pPr>
              <w:keepNext/>
              <w:jc w:val="right"/>
              <w:rPr>
                <w:rFonts w:ascii="David" w:hAnsi="David" w:cs="David"/>
                <w:bCs/>
                <w:sz w:val="18"/>
                <w:szCs w:val="18"/>
                <w:rtl/>
              </w:rPr>
            </w:pPr>
            <w:r w:rsidRPr="008A4CA7">
              <w:rPr>
                <w:rFonts w:ascii="David" w:hAnsi="David" w:cs="David"/>
                <w:bCs/>
                <w:sz w:val="18"/>
                <w:szCs w:val="18"/>
                <w:rtl/>
              </w:rPr>
              <w:t>309 ויתור על תחלוף לטובת מבקש האישור</w:t>
            </w:r>
            <w:r>
              <w:rPr>
                <w:rFonts w:ascii="David" w:hAnsi="David" w:cs="David" w:hint="cs"/>
                <w:bCs/>
                <w:sz w:val="18"/>
                <w:szCs w:val="18"/>
                <w:rtl/>
              </w:rPr>
              <w:t>, למעט בגין מי שגרם לנזק בזדון</w:t>
            </w:r>
          </w:p>
          <w:p w14:paraId="3346637D" w14:textId="77777777" w:rsidR="00C26E1A" w:rsidRPr="008A4CA7" w:rsidRDefault="00C26E1A" w:rsidP="00B4671A">
            <w:pPr>
              <w:keepNext/>
              <w:ind w:left="50"/>
              <w:jc w:val="right"/>
              <w:rPr>
                <w:rFonts w:ascii="David" w:hAnsi="David" w:cs="David"/>
                <w:bCs/>
                <w:sz w:val="18"/>
                <w:szCs w:val="18"/>
                <w:rtl/>
              </w:rPr>
            </w:pPr>
            <w:r w:rsidRPr="008A4CA7">
              <w:rPr>
                <w:rFonts w:ascii="David" w:hAnsi="David" w:cs="David"/>
                <w:bCs/>
                <w:sz w:val="18"/>
                <w:szCs w:val="18"/>
                <w:rtl/>
              </w:rPr>
              <w:t>319 מבוטח נוסף היה ויחשב כמעבידם</w:t>
            </w:r>
          </w:p>
          <w:p w14:paraId="2E637134"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328  ראשוניות</w:t>
            </w:r>
          </w:p>
          <w:p w14:paraId="37FA939C" w14:textId="77777777" w:rsidR="00C26E1A" w:rsidRPr="008A4CA7" w:rsidRDefault="00C26E1A" w:rsidP="00B4671A">
            <w:pPr>
              <w:keepNext/>
              <w:jc w:val="right"/>
              <w:rPr>
                <w:rFonts w:ascii="David" w:hAnsi="David" w:cs="David"/>
                <w:bCs/>
                <w:sz w:val="18"/>
                <w:szCs w:val="18"/>
                <w:rtl/>
              </w:rPr>
            </w:pPr>
          </w:p>
          <w:p w14:paraId="22FD9899" w14:textId="77777777" w:rsidR="00C26E1A" w:rsidRPr="008A4CA7" w:rsidRDefault="00C26E1A" w:rsidP="00B4671A">
            <w:pPr>
              <w:keepNext/>
              <w:jc w:val="right"/>
              <w:rPr>
                <w:rFonts w:ascii="David" w:hAnsi="David" w:cs="David"/>
                <w:bCs/>
                <w:sz w:val="18"/>
                <w:szCs w:val="18"/>
              </w:rPr>
            </w:pPr>
            <w:r w:rsidRPr="008A4CA7">
              <w:rPr>
                <w:rFonts w:ascii="David" w:hAnsi="David" w:cs="David"/>
                <w:bCs/>
                <w:sz w:val="18"/>
                <w:szCs w:val="18"/>
                <w:rtl/>
              </w:rPr>
              <w:t>350 הרחבת חבות כלפי קבלנים וקבלני משנה בביטוח חבות מעבידים היה ומבקש האישור ייחשב כמעבידם</w:t>
            </w:r>
          </w:p>
        </w:tc>
      </w:tr>
      <w:tr w:rsidR="00C26E1A" w:rsidRPr="008A4CA7" w14:paraId="60B246D9" w14:textId="77777777" w:rsidTr="00B4671A">
        <w:trPr>
          <w:trHeight w:val="850"/>
          <w:jc w:val="center"/>
        </w:trPr>
        <w:tc>
          <w:tcPr>
            <w:tcW w:w="1004" w:type="dxa"/>
            <w:shd w:val="clear" w:color="auto" w:fill="auto"/>
          </w:tcPr>
          <w:p w14:paraId="5C37DABD"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אחריות מקצועית</w:t>
            </w:r>
          </w:p>
        </w:tc>
        <w:tc>
          <w:tcPr>
            <w:tcW w:w="840" w:type="dxa"/>
            <w:shd w:val="clear" w:color="auto" w:fill="auto"/>
          </w:tcPr>
          <w:p w14:paraId="65CF732D" w14:textId="77777777" w:rsidR="00C26E1A" w:rsidRPr="008A4CA7" w:rsidRDefault="00C26E1A" w:rsidP="00B4671A">
            <w:pPr>
              <w:keepNext/>
              <w:jc w:val="right"/>
              <w:rPr>
                <w:rFonts w:ascii="David" w:hAnsi="David" w:cs="David"/>
                <w:b/>
                <w:sz w:val="18"/>
                <w:szCs w:val="18"/>
                <w:rtl/>
              </w:rPr>
            </w:pPr>
          </w:p>
        </w:tc>
        <w:tc>
          <w:tcPr>
            <w:tcW w:w="854" w:type="dxa"/>
            <w:shd w:val="clear" w:color="auto" w:fill="auto"/>
          </w:tcPr>
          <w:p w14:paraId="6282827A"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 xml:space="preserve">     </w:t>
            </w:r>
          </w:p>
        </w:tc>
        <w:tc>
          <w:tcPr>
            <w:tcW w:w="762" w:type="dxa"/>
            <w:gridSpan w:val="2"/>
            <w:shd w:val="clear" w:color="auto" w:fill="auto"/>
          </w:tcPr>
          <w:p w14:paraId="43D46932" w14:textId="77777777" w:rsidR="00C26E1A" w:rsidRPr="008A4CA7" w:rsidRDefault="00C26E1A" w:rsidP="00B4671A">
            <w:pPr>
              <w:jc w:val="right"/>
              <w:rPr>
                <w:rFonts w:ascii="David" w:hAnsi="David" w:cs="David"/>
                <w:b/>
                <w:sz w:val="18"/>
                <w:szCs w:val="18"/>
                <w:rtl/>
              </w:rPr>
            </w:pPr>
          </w:p>
          <w:p w14:paraId="46D48C10" w14:textId="77777777" w:rsidR="00C26E1A" w:rsidRPr="008A4CA7" w:rsidRDefault="00C26E1A" w:rsidP="00B4671A">
            <w:pPr>
              <w:jc w:val="right"/>
              <w:rPr>
                <w:rFonts w:ascii="David" w:hAnsi="David" w:cs="David"/>
                <w:b/>
                <w:sz w:val="18"/>
                <w:szCs w:val="18"/>
              </w:rPr>
            </w:pPr>
          </w:p>
          <w:p w14:paraId="630E270A" w14:textId="77777777" w:rsidR="00C26E1A" w:rsidRPr="008A4CA7" w:rsidRDefault="00C26E1A" w:rsidP="00B4671A">
            <w:pPr>
              <w:jc w:val="right"/>
              <w:rPr>
                <w:rFonts w:ascii="David" w:hAnsi="David" w:cs="David"/>
                <w:b/>
                <w:sz w:val="18"/>
                <w:szCs w:val="18"/>
                <w:rtl/>
              </w:rPr>
            </w:pPr>
          </w:p>
          <w:p w14:paraId="30FC93AF" w14:textId="77777777" w:rsidR="00C26E1A" w:rsidRPr="008A4CA7" w:rsidRDefault="00C26E1A" w:rsidP="00B4671A">
            <w:pPr>
              <w:jc w:val="right"/>
              <w:rPr>
                <w:rFonts w:ascii="David" w:hAnsi="David" w:cs="David"/>
                <w:b/>
                <w:sz w:val="18"/>
                <w:szCs w:val="18"/>
                <w:rtl/>
              </w:rPr>
            </w:pPr>
          </w:p>
          <w:p w14:paraId="64BA6D60" w14:textId="77777777" w:rsidR="00C26E1A" w:rsidRPr="008A4CA7" w:rsidRDefault="00C26E1A" w:rsidP="00B4671A">
            <w:pPr>
              <w:jc w:val="right"/>
              <w:rPr>
                <w:rFonts w:ascii="David" w:hAnsi="David" w:cs="David"/>
                <w:b/>
                <w:sz w:val="18"/>
                <w:szCs w:val="18"/>
                <w:rtl/>
              </w:rPr>
            </w:pPr>
            <w:r w:rsidRPr="008A4CA7">
              <w:rPr>
                <w:rFonts w:ascii="David" w:hAnsi="David" w:cs="David"/>
                <w:b/>
                <w:sz w:val="18"/>
                <w:szCs w:val="18"/>
                <w:rtl/>
              </w:rPr>
              <w:t xml:space="preserve">ת. רטרו: </w:t>
            </w:r>
          </w:p>
          <w:p w14:paraId="5F02DCAE"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______</w:t>
            </w:r>
          </w:p>
        </w:tc>
        <w:tc>
          <w:tcPr>
            <w:tcW w:w="912" w:type="dxa"/>
          </w:tcPr>
          <w:p w14:paraId="0BD8F321" w14:textId="77777777" w:rsidR="00C26E1A" w:rsidRPr="008A4CA7" w:rsidRDefault="00C26E1A" w:rsidP="00B4671A">
            <w:pPr>
              <w:jc w:val="right"/>
              <w:rPr>
                <w:rFonts w:ascii="David" w:hAnsi="David" w:cs="David"/>
                <w:b/>
                <w:sz w:val="18"/>
                <w:szCs w:val="18"/>
                <w:rtl/>
              </w:rPr>
            </w:pPr>
          </w:p>
        </w:tc>
        <w:tc>
          <w:tcPr>
            <w:tcW w:w="2112" w:type="dxa"/>
            <w:gridSpan w:val="3"/>
            <w:shd w:val="clear" w:color="auto" w:fill="auto"/>
          </w:tcPr>
          <w:p w14:paraId="1CF3EC64" w14:textId="77777777" w:rsidR="00C26E1A" w:rsidRPr="008A4CA7" w:rsidRDefault="00C26E1A" w:rsidP="00B4671A">
            <w:pPr>
              <w:keepNext/>
              <w:jc w:val="right"/>
              <w:rPr>
                <w:rFonts w:ascii="David" w:hAnsi="David" w:cs="David"/>
                <w:b/>
                <w:sz w:val="18"/>
                <w:szCs w:val="18"/>
                <w:rtl/>
              </w:rPr>
            </w:pPr>
            <w:r>
              <w:rPr>
                <w:rFonts w:ascii="David" w:hAnsi="David" w:cs="David" w:hint="cs"/>
                <w:b/>
                <w:sz w:val="18"/>
                <w:szCs w:val="18"/>
                <w:rtl/>
              </w:rPr>
              <w:t>1,000,000</w:t>
            </w:r>
          </w:p>
        </w:tc>
        <w:tc>
          <w:tcPr>
            <w:tcW w:w="640" w:type="dxa"/>
          </w:tcPr>
          <w:p w14:paraId="54C08308"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w:t>
            </w:r>
          </w:p>
        </w:tc>
        <w:tc>
          <w:tcPr>
            <w:tcW w:w="2597" w:type="dxa"/>
            <w:gridSpan w:val="2"/>
            <w:shd w:val="clear" w:color="auto" w:fill="auto"/>
          </w:tcPr>
          <w:p w14:paraId="786FA76A"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301 אובדן מסמכים</w:t>
            </w:r>
          </w:p>
          <w:p w14:paraId="6E7681B8"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 xml:space="preserve">302 אחריות צולבת </w:t>
            </w:r>
          </w:p>
          <w:p w14:paraId="535B658E"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304 הרחב שיפוי בגין מעשי ומחדלי / מוצרי / עבודות / פעילות המבוטח</w:t>
            </w:r>
          </w:p>
          <w:p w14:paraId="4E2E18D8" w14:textId="77777777" w:rsidR="007C4D93" w:rsidRPr="008A4CA7" w:rsidRDefault="007C4D93" w:rsidP="007C4D93">
            <w:pPr>
              <w:keepNext/>
              <w:jc w:val="right"/>
              <w:rPr>
                <w:rFonts w:ascii="David" w:hAnsi="David" w:cs="David"/>
                <w:bCs/>
                <w:sz w:val="18"/>
                <w:szCs w:val="18"/>
                <w:rtl/>
              </w:rPr>
            </w:pPr>
            <w:r w:rsidRPr="008A4CA7">
              <w:rPr>
                <w:rFonts w:ascii="David" w:hAnsi="David" w:cs="David"/>
                <w:bCs/>
                <w:sz w:val="18"/>
                <w:szCs w:val="18"/>
                <w:rtl/>
              </w:rPr>
              <w:t>309 ויתור על תחלוף לטובת מבקש האישור</w:t>
            </w:r>
            <w:r>
              <w:rPr>
                <w:rFonts w:ascii="David" w:hAnsi="David" w:cs="David" w:hint="cs"/>
                <w:bCs/>
                <w:sz w:val="18"/>
                <w:szCs w:val="18"/>
                <w:rtl/>
              </w:rPr>
              <w:t>, למעט בגין מי שגרם לנזק בזדון</w:t>
            </w:r>
          </w:p>
          <w:p w14:paraId="50CD5979"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325 מרמה ואי יושר עובדים</w:t>
            </w:r>
          </w:p>
          <w:p w14:paraId="70EE597C"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327 עיכוב /שיהוי עכב מקרה ביטוח</w:t>
            </w:r>
          </w:p>
          <w:p w14:paraId="02EBE4C9"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328 ראשוניות</w:t>
            </w:r>
          </w:p>
          <w:p w14:paraId="2EB49484"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332 תקופת גילוי 6 חודשים.</w:t>
            </w:r>
          </w:p>
        </w:tc>
      </w:tr>
      <w:tr w:rsidR="00C26E1A" w:rsidRPr="008A4CA7" w14:paraId="66201BC8" w14:textId="77777777" w:rsidTr="00B4671A">
        <w:trPr>
          <w:trHeight w:val="850"/>
          <w:jc w:val="center"/>
        </w:trPr>
        <w:tc>
          <w:tcPr>
            <w:tcW w:w="1004" w:type="dxa"/>
            <w:shd w:val="clear" w:color="auto" w:fill="auto"/>
          </w:tcPr>
          <w:p w14:paraId="3254DAD5"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חבות מוצר</w:t>
            </w:r>
          </w:p>
        </w:tc>
        <w:tc>
          <w:tcPr>
            <w:tcW w:w="840" w:type="dxa"/>
            <w:shd w:val="clear" w:color="auto" w:fill="auto"/>
          </w:tcPr>
          <w:p w14:paraId="7C5BFBB6" w14:textId="77777777" w:rsidR="00C26E1A" w:rsidRPr="008A4CA7" w:rsidRDefault="00C26E1A" w:rsidP="00B4671A">
            <w:pPr>
              <w:keepNext/>
              <w:jc w:val="right"/>
              <w:rPr>
                <w:rFonts w:ascii="David" w:hAnsi="David" w:cs="David"/>
                <w:b/>
                <w:sz w:val="18"/>
                <w:szCs w:val="18"/>
                <w:rtl/>
              </w:rPr>
            </w:pPr>
          </w:p>
        </w:tc>
        <w:tc>
          <w:tcPr>
            <w:tcW w:w="854" w:type="dxa"/>
            <w:shd w:val="clear" w:color="auto" w:fill="auto"/>
          </w:tcPr>
          <w:p w14:paraId="6FD46941"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ביט</w:t>
            </w:r>
          </w:p>
        </w:tc>
        <w:tc>
          <w:tcPr>
            <w:tcW w:w="762" w:type="dxa"/>
            <w:gridSpan w:val="2"/>
            <w:shd w:val="clear" w:color="auto" w:fill="auto"/>
          </w:tcPr>
          <w:p w14:paraId="42D6D16F" w14:textId="77777777" w:rsidR="00C26E1A" w:rsidRPr="008A4CA7" w:rsidRDefault="00C26E1A" w:rsidP="00B4671A">
            <w:pPr>
              <w:jc w:val="right"/>
              <w:rPr>
                <w:rFonts w:ascii="David" w:hAnsi="David" w:cs="David"/>
                <w:b/>
                <w:sz w:val="18"/>
                <w:szCs w:val="18"/>
                <w:rtl/>
              </w:rPr>
            </w:pPr>
          </w:p>
          <w:p w14:paraId="462D5BAD" w14:textId="77777777" w:rsidR="00C26E1A" w:rsidRPr="008A4CA7" w:rsidRDefault="00C26E1A" w:rsidP="00B4671A">
            <w:pPr>
              <w:jc w:val="right"/>
              <w:rPr>
                <w:rFonts w:ascii="David" w:hAnsi="David" w:cs="David"/>
                <w:b/>
                <w:sz w:val="18"/>
                <w:szCs w:val="18"/>
                <w:rtl/>
              </w:rPr>
            </w:pPr>
          </w:p>
          <w:p w14:paraId="5522D935" w14:textId="77777777" w:rsidR="00C26E1A" w:rsidRPr="008A4CA7" w:rsidRDefault="00C26E1A" w:rsidP="00B4671A">
            <w:pPr>
              <w:jc w:val="right"/>
              <w:rPr>
                <w:rFonts w:ascii="David" w:hAnsi="David" w:cs="David"/>
                <w:b/>
                <w:sz w:val="18"/>
                <w:szCs w:val="18"/>
                <w:rtl/>
              </w:rPr>
            </w:pPr>
          </w:p>
          <w:p w14:paraId="34F3AC88" w14:textId="77777777" w:rsidR="00C26E1A" w:rsidRPr="008A4CA7" w:rsidRDefault="00C26E1A" w:rsidP="00B4671A">
            <w:pPr>
              <w:jc w:val="right"/>
              <w:rPr>
                <w:rFonts w:ascii="David" w:hAnsi="David" w:cs="David"/>
                <w:b/>
                <w:sz w:val="18"/>
                <w:szCs w:val="18"/>
                <w:rtl/>
              </w:rPr>
            </w:pPr>
            <w:r w:rsidRPr="008A4CA7">
              <w:rPr>
                <w:rFonts w:ascii="David" w:hAnsi="David" w:cs="David"/>
                <w:b/>
                <w:sz w:val="18"/>
                <w:szCs w:val="18"/>
                <w:rtl/>
              </w:rPr>
              <w:t xml:space="preserve">ת. רטרו: </w:t>
            </w:r>
          </w:p>
          <w:p w14:paraId="032EB4ED"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______</w:t>
            </w:r>
          </w:p>
        </w:tc>
        <w:tc>
          <w:tcPr>
            <w:tcW w:w="912" w:type="dxa"/>
          </w:tcPr>
          <w:p w14:paraId="31DFA192" w14:textId="77777777" w:rsidR="00C26E1A" w:rsidRPr="008A4CA7" w:rsidRDefault="00C26E1A" w:rsidP="00B4671A">
            <w:pPr>
              <w:keepNext/>
              <w:jc w:val="right"/>
              <w:rPr>
                <w:rFonts w:ascii="David" w:hAnsi="David" w:cs="David"/>
                <w:b/>
                <w:sz w:val="18"/>
                <w:szCs w:val="18"/>
                <w:rtl/>
              </w:rPr>
            </w:pPr>
          </w:p>
        </w:tc>
        <w:tc>
          <w:tcPr>
            <w:tcW w:w="2112" w:type="dxa"/>
            <w:gridSpan w:val="3"/>
            <w:shd w:val="clear" w:color="auto" w:fill="auto"/>
          </w:tcPr>
          <w:p w14:paraId="6B461DBA" w14:textId="77777777" w:rsidR="00C26E1A" w:rsidRPr="008A4CA7" w:rsidRDefault="00C26E1A" w:rsidP="00B4671A">
            <w:pPr>
              <w:keepNext/>
              <w:jc w:val="right"/>
              <w:rPr>
                <w:rFonts w:ascii="David" w:hAnsi="David" w:cs="David"/>
                <w:b/>
                <w:sz w:val="18"/>
                <w:szCs w:val="18"/>
                <w:rtl/>
              </w:rPr>
            </w:pPr>
            <w:r>
              <w:rPr>
                <w:rFonts w:ascii="David" w:hAnsi="David" w:cs="David" w:hint="cs"/>
                <w:b/>
                <w:sz w:val="18"/>
                <w:szCs w:val="18"/>
                <w:rtl/>
              </w:rPr>
              <w:t>1,000,000</w:t>
            </w:r>
          </w:p>
        </w:tc>
        <w:tc>
          <w:tcPr>
            <w:tcW w:w="640" w:type="dxa"/>
          </w:tcPr>
          <w:p w14:paraId="7BEF688B"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w:t>
            </w:r>
          </w:p>
        </w:tc>
        <w:tc>
          <w:tcPr>
            <w:tcW w:w="2597" w:type="dxa"/>
            <w:gridSpan w:val="2"/>
            <w:shd w:val="clear" w:color="auto" w:fill="auto"/>
          </w:tcPr>
          <w:p w14:paraId="2A8AA5FE"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 xml:space="preserve">302 אחריות צולבת </w:t>
            </w:r>
          </w:p>
          <w:p w14:paraId="240EC0BD" w14:textId="5D3DFBAC"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309 ויתור על תחלוף לטובת מבקש האישור</w:t>
            </w:r>
            <w:r w:rsidR="007C4D93">
              <w:rPr>
                <w:rFonts w:ascii="David" w:hAnsi="David" w:cs="David" w:hint="cs"/>
                <w:bCs/>
                <w:sz w:val="18"/>
                <w:szCs w:val="18"/>
                <w:rtl/>
              </w:rPr>
              <w:t>, למעט בגין מי שגרם לנזק בזדון</w:t>
            </w:r>
          </w:p>
          <w:p w14:paraId="6504E6BA"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328 ראשוניות</w:t>
            </w:r>
          </w:p>
          <w:p w14:paraId="08146622"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332 תקופת גילוי 12 חודשים.</w:t>
            </w:r>
          </w:p>
          <w:p w14:paraId="119EE3CC" w14:textId="77777777" w:rsidR="00C26E1A" w:rsidRPr="008A4CA7" w:rsidRDefault="00C26E1A" w:rsidP="00B4671A">
            <w:pPr>
              <w:keepNext/>
              <w:jc w:val="right"/>
              <w:rPr>
                <w:rFonts w:ascii="David" w:hAnsi="David" w:cs="David"/>
                <w:bCs/>
                <w:sz w:val="18"/>
                <w:szCs w:val="18"/>
                <w:rtl/>
              </w:rPr>
            </w:pPr>
          </w:p>
          <w:p w14:paraId="1795BA7D"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347 הרחבת שם המבוטח בביטוח חבות המוצר ביחס לפגם במוצרים שסופקו ו/או הותקנו ו/או שווקו ו/או תוחזקו על ידי המבוטח ו/או מי מטעמו</w:t>
            </w:r>
          </w:p>
        </w:tc>
      </w:tr>
      <w:tr w:rsidR="00C26E1A" w:rsidRPr="008A4CA7" w14:paraId="62B854DA" w14:textId="77777777" w:rsidTr="00B4671A">
        <w:trPr>
          <w:trHeight w:val="70"/>
          <w:jc w:val="center"/>
        </w:trPr>
        <w:tc>
          <w:tcPr>
            <w:tcW w:w="9721" w:type="dxa"/>
            <w:gridSpan w:val="12"/>
            <w:shd w:val="clear" w:color="auto" w:fill="auto"/>
          </w:tcPr>
          <w:p w14:paraId="78D6C7B5" w14:textId="4D0132BB"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 xml:space="preserve">פירוט השירותים: (בכפוף לשירותים המפורטים בחוזה בין המבוטח למבקש האישור. יש לציין את קוד השירות מתוך הרשימה המפורטת בנספח ג' </w:t>
            </w:r>
            <w:r w:rsidR="007621CD">
              <w:rPr>
                <w:rFonts w:ascii="David" w:hAnsi="David" w:cs="David" w:hint="cs"/>
                <w:b/>
                <w:sz w:val="18"/>
                <w:szCs w:val="18"/>
                <w:rtl/>
              </w:rPr>
              <w:t xml:space="preserve"> כפי שמפורסם על ידי רשות שוק ההון, ביטוח וחסכון, ניתן להציג בנוסף גם המלל המוצג לצד הקוד ברשימה הסגורה</w:t>
            </w:r>
          </w:p>
        </w:tc>
      </w:tr>
      <w:tr w:rsidR="00C26E1A" w:rsidRPr="008A4CA7" w14:paraId="023E627F" w14:textId="77777777" w:rsidTr="00B4671A">
        <w:trPr>
          <w:trHeight w:val="70"/>
          <w:jc w:val="center"/>
        </w:trPr>
        <w:tc>
          <w:tcPr>
            <w:tcW w:w="9721" w:type="dxa"/>
            <w:gridSpan w:val="12"/>
            <w:shd w:val="clear" w:color="auto" w:fill="auto"/>
          </w:tcPr>
          <w:p w14:paraId="549C10D3" w14:textId="77777777" w:rsidR="00C26E1A" w:rsidRPr="008A4CA7" w:rsidRDefault="00C26E1A" w:rsidP="00B4671A">
            <w:pPr>
              <w:keepNext/>
              <w:jc w:val="right"/>
              <w:rPr>
                <w:rFonts w:ascii="David" w:hAnsi="David" w:cs="David"/>
                <w:bCs/>
                <w:sz w:val="18"/>
                <w:szCs w:val="18"/>
                <w:rtl/>
              </w:rPr>
            </w:pPr>
            <w:r w:rsidRPr="008A4CA7">
              <w:rPr>
                <w:rFonts w:ascii="David" w:hAnsi="David" w:cs="David"/>
                <w:bCs/>
                <w:sz w:val="18"/>
                <w:szCs w:val="18"/>
                <w:rtl/>
              </w:rPr>
              <w:t>009 בניה – עבודות קבלניות גדולות</w:t>
            </w:r>
          </w:p>
        </w:tc>
      </w:tr>
      <w:tr w:rsidR="00C26E1A" w:rsidRPr="008A4CA7" w14:paraId="19B405DE" w14:textId="77777777" w:rsidTr="00B4671A">
        <w:trPr>
          <w:trHeight w:val="70"/>
          <w:jc w:val="center"/>
        </w:trPr>
        <w:tc>
          <w:tcPr>
            <w:tcW w:w="9721" w:type="dxa"/>
            <w:gridSpan w:val="12"/>
            <w:shd w:val="clear" w:color="auto" w:fill="auto"/>
          </w:tcPr>
          <w:p w14:paraId="2E554E92"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ביטול/שינוי הפוליסה*</w:t>
            </w:r>
          </w:p>
        </w:tc>
      </w:tr>
      <w:tr w:rsidR="00C26E1A" w:rsidRPr="008A4CA7" w14:paraId="228E94E8" w14:textId="77777777" w:rsidTr="00B4671A">
        <w:trPr>
          <w:trHeight w:val="64"/>
          <w:jc w:val="center"/>
        </w:trPr>
        <w:tc>
          <w:tcPr>
            <w:tcW w:w="9721" w:type="dxa"/>
            <w:gridSpan w:val="12"/>
            <w:shd w:val="clear" w:color="auto" w:fill="auto"/>
          </w:tcPr>
          <w:p w14:paraId="2A51E36D"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שינוי לרעת מבקש האישור או ביטול של פוליסת ביטוח, לא ייכנס לתוקף אלא 60 יום לאחר משלוח הודעה למבקש האישור בדבר השינוי או הביטול.</w:t>
            </w:r>
          </w:p>
        </w:tc>
      </w:tr>
      <w:tr w:rsidR="00C26E1A" w:rsidRPr="008A4CA7" w14:paraId="59E92065" w14:textId="77777777" w:rsidTr="00B4671A">
        <w:trPr>
          <w:trHeight w:val="70"/>
          <w:jc w:val="center"/>
        </w:trPr>
        <w:tc>
          <w:tcPr>
            <w:tcW w:w="9721" w:type="dxa"/>
            <w:gridSpan w:val="12"/>
            <w:shd w:val="clear" w:color="auto" w:fill="auto"/>
          </w:tcPr>
          <w:p w14:paraId="52F3469F"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חתימת האישור</w:t>
            </w:r>
          </w:p>
        </w:tc>
      </w:tr>
      <w:tr w:rsidR="00C26E1A" w:rsidRPr="008A4CA7" w14:paraId="32BC63CB" w14:textId="77777777" w:rsidTr="00B4671A">
        <w:trPr>
          <w:trHeight w:val="70"/>
          <w:jc w:val="center"/>
        </w:trPr>
        <w:tc>
          <w:tcPr>
            <w:tcW w:w="9721" w:type="dxa"/>
            <w:gridSpan w:val="12"/>
            <w:shd w:val="clear" w:color="auto" w:fill="auto"/>
          </w:tcPr>
          <w:p w14:paraId="5F8CAC57" w14:textId="77777777" w:rsidR="00C26E1A" w:rsidRPr="008A4CA7" w:rsidRDefault="00C26E1A" w:rsidP="00B4671A">
            <w:pPr>
              <w:keepNext/>
              <w:jc w:val="right"/>
              <w:rPr>
                <w:rFonts w:ascii="David" w:hAnsi="David" w:cs="David"/>
                <w:b/>
                <w:sz w:val="18"/>
                <w:szCs w:val="18"/>
                <w:rtl/>
              </w:rPr>
            </w:pPr>
            <w:r w:rsidRPr="008A4CA7">
              <w:rPr>
                <w:rFonts w:ascii="David" w:hAnsi="David" w:cs="David"/>
                <w:b/>
                <w:sz w:val="18"/>
                <w:szCs w:val="18"/>
                <w:rtl/>
              </w:rPr>
              <w:t>המבטח:</w:t>
            </w:r>
          </w:p>
        </w:tc>
      </w:tr>
    </w:tbl>
    <w:p w14:paraId="004D2297" w14:textId="77777777" w:rsidR="00C26E1A" w:rsidRPr="008A4CA7" w:rsidRDefault="00C26E1A" w:rsidP="00C26E1A">
      <w:pPr>
        <w:rPr>
          <w:rFonts w:ascii="David" w:hAnsi="David" w:cs="David"/>
        </w:rPr>
      </w:pPr>
    </w:p>
    <w:p w14:paraId="2A34A50B" w14:textId="77777777" w:rsidR="00C26E1A" w:rsidRPr="008A4CA7" w:rsidRDefault="00C26E1A" w:rsidP="00C26E1A">
      <w:pPr>
        <w:ind w:left="720" w:right="-709"/>
        <w:jc w:val="right"/>
        <w:rPr>
          <w:rFonts w:ascii="David" w:hAnsi="David" w:cs="David"/>
          <w:vanish/>
          <w:color w:val="000000"/>
          <w:sz w:val="18"/>
          <w:szCs w:val="18"/>
          <w:rtl/>
        </w:rPr>
      </w:pPr>
    </w:p>
    <w:p w14:paraId="40AC5497"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2E35F28F"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66A71949"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3381EE58"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1AA1843B"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415A923E"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4AA920F3"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5561EE9B"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290B9277"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3BFEB71F"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35C3FC93"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3ABD64DA"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0ED2C3AF" w14:textId="77777777" w:rsidR="00C26E1A" w:rsidRPr="008A4CA7" w:rsidRDefault="00C26E1A" w:rsidP="00C26E1A">
      <w:pPr>
        <w:jc w:val="right"/>
        <w:rPr>
          <w:rFonts w:ascii="David" w:hAnsi="David" w:cs="David"/>
          <w:vanish/>
          <w:sz w:val="18"/>
          <w:szCs w:val="18"/>
        </w:rPr>
      </w:pPr>
    </w:p>
    <w:p w14:paraId="46A9C4CD" w14:textId="77777777" w:rsidR="00C26E1A" w:rsidRPr="008A4CA7" w:rsidRDefault="00C26E1A" w:rsidP="00C26E1A">
      <w:pPr>
        <w:ind w:left="720" w:right="-709"/>
        <w:jc w:val="right"/>
        <w:rPr>
          <w:rFonts w:ascii="David" w:hAnsi="David" w:cs="David"/>
          <w:vanish/>
          <w:color w:val="000000"/>
          <w:sz w:val="18"/>
          <w:szCs w:val="18"/>
          <w:rtl/>
        </w:rPr>
      </w:pPr>
    </w:p>
    <w:p w14:paraId="79EFB719"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7C5036FC"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2C5A59F5"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2139E1F3"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449DE7DE"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78D4F926"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1D672E47"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1A671CDB"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00CAC6D8"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7E3AF24E"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366E9020"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4A9BEF52" w14:textId="77777777" w:rsidR="00C26E1A" w:rsidRPr="008A4CA7" w:rsidRDefault="00C26E1A" w:rsidP="00C26E1A">
      <w:pPr>
        <w:keepNext/>
        <w:keepLines/>
        <w:tabs>
          <w:tab w:val="left" w:pos="424"/>
        </w:tabs>
        <w:ind w:left="374"/>
        <w:jc w:val="right"/>
        <w:rPr>
          <w:rFonts w:ascii="David" w:hAnsi="David" w:cs="David"/>
          <w:vanish/>
          <w:color w:val="000000"/>
          <w:sz w:val="18"/>
          <w:szCs w:val="18"/>
          <w:rtl/>
        </w:rPr>
      </w:pPr>
    </w:p>
    <w:p w14:paraId="5B38F281" w14:textId="77777777" w:rsidR="00C26E1A" w:rsidRPr="008A4CA7" w:rsidRDefault="00C26E1A" w:rsidP="00C26E1A">
      <w:pPr>
        <w:jc w:val="right"/>
        <w:rPr>
          <w:rFonts w:ascii="David" w:hAnsi="David" w:cs="David"/>
          <w:vanish/>
          <w:sz w:val="18"/>
          <w:szCs w:val="18"/>
        </w:rPr>
      </w:pPr>
    </w:p>
    <w:p w14:paraId="32BC3746" w14:textId="77777777" w:rsidR="00C26E1A" w:rsidRPr="008A4CA7" w:rsidRDefault="00C26E1A" w:rsidP="00C26E1A">
      <w:pPr>
        <w:tabs>
          <w:tab w:val="left" w:pos="3209"/>
        </w:tabs>
        <w:jc w:val="center"/>
        <w:rPr>
          <w:rFonts w:ascii="David" w:hAnsi="David" w:cs="David"/>
          <w:sz w:val="18"/>
          <w:szCs w:val="18"/>
          <w:rtl/>
        </w:rPr>
      </w:pPr>
    </w:p>
    <w:p w14:paraId="2F904378" w14:textId="77777777" w:rsidR="00C26E1A" w:rsidRPr="0036180D" w:rsidRDefault="00C26E1A" w:rsidP="002B5586">
      <w:pPr>
        <w:rPr>
          <w:b/>
          <w:bCs/>
        </w:rPr>
      </w:pPr>
    </w:p>
    <w:p w14:paraId="3063A2D9" w14:textId="77777777" w:rsidR="002B5586" w:rsidRPr="003E32F0" w:rsidRDefault="002B5586" w:rsidP="002B5586">
      <w:pPr>
        <w:rPr>
          <w:vanish/>
          <w:sz w:val="16"/>
          <w:szCs w:val="16"/>
        </w:rPr>
      </w:pPr>
    </w:p>
    <w:p w14:paraId="796B3080" w14:textId="77777777" w:rsidR="002B5586" w:rsidRPr="003E32F0" w:rsidRDefault="002B5586" w:rsidP="002B5586">
      <w:pPr>
        <w:autoSpaceDE/>
        <w:autoSpaceDN/>
        <w:bidi/>
        <w:rPr>
          <w:rFonts w:cs="David"/>
          <w:b/>
          <w:bCs/>
          <w:sz w:val="16"/>
          <w:szCs w:val="16"/>
          <w:u w:val="single"/>
          <w:rtl/>
        </w:rPr>
      </w:pPr>
    </w:p>
    <w:p w14:paraId="20309E41" w14:textId="77777777" w:rsidR="002B5586" w:rsidRPr="003E32F0" w:rsidRDefault="002B5586" w:rsidP="002B5586">
      <w:pPr>
        <w:autoSpaceDE/>
        <w:autoSpaceDN/>
        <w:spacing w:after="160" w:line="259" w:lineRule="auto"/>
        <w:rPr>
          <w:rFonts w:cs="David"/>
          <w:b/>
          <w:bCs/>
          <w:sz w:val="16"/>
          <w:szCs w:val="16"/>
          <w:u w:val="single"/>
          <w:rtl/>
        </w:rPr>
      </w:pPr>
      <w:r w:rsidRPr="003E32F0">
        <w:rPr>
          <w:rFonts w:cs="David"/>
          <w:b/>
          <w:bCs/>
          <w:sz w:val="16"/>
          <w:szCs w:val="16"/>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83C27">
        <w:rPr>
          <w:rFonts w:asciiTheme="minorHAnsi" w:eastAsiaTheme="minorHAnsi" w:hAnsiTheme="minorHAnsi" w:cs="David"/>
          <w:b w:val="0"/>
          <w:bCs w:val="0"/>
          <w:kern w:val="0"/>
          <w:sz w:val="22"/>
          <w:szCs w:val="22"/>
          <w:rtl/>
        </w:rPr>
      </w:r>
      <w:r w:rsidR="00E83C2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83C27">
        <w:rPr>
          <w:rFonts w:asciiTheme="minorHAnsi" w:eastAsiaTheme="minorHAnsi" w:hAnsiTheme="minorHAnsi" w:cs="David"/>
          <w:b w:val="0"/>
          <w:bCs w:val="0"/>
          <w:kern w:val="0"/>
          <w:sz w:val="22"/>
          <w:szCs w:val="22"/>
          <w:rtl/>
        </w:rPr>
      </w:r>
      <w:r w:rsidR="00E83C2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962E" w14:textId="77777777" w:rsidR="00231ECA" w:rsidRDefault="00231ECA" w:rsidP="00BE4BBE">
      <w:r>
        <w:separator/>
      </w:r>
    </w:p>
  </w:endnote>
  <w:endnote w:type="continuationSeparator" w:id="0">
    <w:p w14:paraId="371DB595" w14:textId="77777777" w:rsidR="00231ECA" w:rsidRDefault="00231EC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183D3CB" w:rsidR="000D7EAA" w:rsidRDefault="000D7EAA" w:rsidP="00211B04">
        <w:pPr>
          <w:pStyle w:val="a9"/>
          <w:jc w:val="center"/>
          <w:rPr>
            <w:rtl/>
            <w:cs/>
          </w:rPr>
        </w:pPr>
        <w:r>
          <w:fldChar w:fldCharType="begin"/>
        </w:r>
        <w:r>
          <w:rPr>
            <w:rtl/>
            <w:cs/>
          </w:rPr>
          <w:instrText>PAGE   \* MERGEFORMAT</w:instrText>
        </w:r>
        <w:r>
          <w:fldChar w:fldCharType="separate"/>
        </w:r>
        <w:r w:rsidR="00EA45EC" w:rsidRPr="00EA45EC">
          <w:rPr>
            <w:noProof/>
            <w:lang w:val="he-IL"/>
          </w:rPr>
          <w:t>1</w:t>
        </w:r>
        <w:r>
          <w:fldChar w:fldCharType="end"/>
        </w:r>
      </w:p>
    </w:sdtContent>
  </w:sdt>
  <w:p w14:paraId="53E59AB1" w14:textId="3FC91EC4" w:rsidR="000D7EAA" w:rsidRDefault="000D7EAA">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C3CC" w14:textId="77777777" w:rsidR="00231ECA" w:rsidRDefault="00231ECA" w:rsidP="00BE4BBE">
      <w:r>
        <w:separator/>
      </w:r>
    </w:p>
  </w:footnote>
  <w:footnote w:type="continuationSeparator" w:id="0">
    <w:p w14:paraId="2EDFBDB6" w14:textId="77777777" w:rsidR="00231ECA" w:rsidRDefault="00231ECA"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0AC6C5E0"/>
    <w:lvl w:ilvl="0" w:tplc="D72065A0">
      <w:start w:val="1"/>
      <w:numFmt w:val="hebrew1"/>
      <w:lvlText w:val="%1."/>
      <w:lvlJc w:val="left"/>
      <w:pPr>
        <w:tabs>
          <w:tab w:val="num" w:pos="5391"/>
        </w:tabs>
        <w:ind w:left="5391" w:hanging="720"/>
      </w:pPr>
      <w:rPr>
        <w:rFonts w:hint="default"/>
        <w:b/>
        <w:bCs/>
        <w:lang w:val="en-US"/>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7A63F2"/>
    <w:multiLevelType w:val="multilevel"/>
    <w:tmpl w:val="2DA216D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6"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1"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5BF07E86"/>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8"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75127">
    <w:abstractNumId w:val="7"/>
  </w:num>
  <w:num w:numId="2" w16cid:durableId="1448816641">
    <w:abstractNumId w:val="35"/>
  </w:num>
  <w:num w:numId="3" w16cid:durableId="34699114">
    <w:abstractNumId w:val="18"/>
  </w:num>
  <w:num w:numId="4" w16cid:durableId="1883904028">
    <w:abstractNumId w:val="22"/>
  </w:num>
  <w:num w:numId="5" w16cid:durableId="927692467">
    <w:abstractNumId w:val="0"/>
  </w:num>
  <w:num w:numId="6" w16cid:durableId="1195534415">
    <w:abstractNumId w:val="55"/>
  </w:num>
  <w:num w:numId="7" w16cid:durableId="1302542097">
    <w:abstractNumId w:val="28"/>
  </w:num>
  <w:num w:numId="8" w16cid:durableId="1884127018">
    <w:abstractNumId w:val="58"/>
  </w:num>
  <w:num w:numId="9" w16cid:durableId="2030448080">
    <w:abstractNumId w:val="19"/>
  </w:num>
  <w:num w:numId="10" w16cid:durableId="106121279">
    <w:abstractNumId w:val="5"/>
  </w:num>
  <w:num w:numId="11" w16cid:durableId="1384907764">
    <w:abstractNumId w:val="41"/>
  </w:num>
  <w:num w:numId="12" w16cid:durableId="1803186533">
    <w:abstractNumId w:val="12"/>
  </w:num>
  <w:num w:numId="13" w16cid:durableId="2084404586">
    <w:abstractNumId w:val="50"/>
  </w:num>
  <w:num w:numId="14" w16cid:durableId="1485002721">
    <w:abstractNumId w:val="57"/>
  </w:num>
  <w:num w:numId="15" w16cid:durableId="996881499">
    <w:abstractNumId w:val="6"/>
  </w:num>
  <w:num w:numId="16" w16cid:durableId="2110195113">
    <w:abstractNumId w:val="16"/>
  </w:num>
  <w:num w:numId="17" w16cid:durableId="1815366780">
    <w:abstractNumId w:val="37"/>
  </w:num>
  <w:num w:numId="18" w16cid:durableId="1659725130">
    <w:abstractNumId w:val="14"/>
  </w:num>
  <w:num w:numId="19" w16cid:durableId="741218176">
    <w:abstractNumId w:val="15"/>
  </w:num>
  <w:num w:numId="20" w16cid:durableId="1245065427">
    <w:abstractNumId w:val="46"/>
  </w:num>
  <w:num w:numId="21" w16cid:durableId="189538141">
    <w:abstractNumId w:val="25"/>
  </w:num>
  <w:num w:numId="22" w16cid:durableId="1480027815">
    <w:abstractNumId w:val="23"/>
  </w:num>
  <w:num w:numId="23" w16cid:durableId="1113204307">
    <w:abstractNumId w:val="1"/>
  </w:num>
  <w:num w:numId="24" w16cid:durableId="451941169">
    <w:abstractNumId w:val="2"/>
  </w:num>
  <w:num w:numId="25" w16cid:durableId="1016617341">
    <w:abstractNumId w:val="17"/>
  </w:num>
  <w:num w:numId="26" w16cid:durableId="1162161181">
    <w:abstractNumId w:val="8"/>
  </w:num>
  <w:num w:numId="27" w16cid:durableId="1924335192">
    <w:abstractNumId w:val="44"/>
  </w:num>
  <w:num w:numId="28" w16cid:durableId="55783824">
    <w:abstractNumId w:val="30"/>
  </w:num>
  <w:num w:numId="29" w16cid:durableId="1109621956">
    <w:abstractNumId w:val="39"/>
  </w:num>
  <w:num w:numId="30" w16cid:durableId="546573828">
    <w:abstractNumId w:val="47"/>
  </w:num>
  <w:num w:numId="31" w16cid:durableId="6047269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1485664">
    <w:abstractNumId w:val="53"/>
  </w:num>
  <w:num w:numId="33" w16cid:durableId="202712260">
    <w:abstractNumId w:val="26"/>
  </w:num>
  <w:num w:numId="34" w16cid:durableId="1721055229">
    <w:abstractNumId w:val="36"/>
  </w:num>
  <w:num w:numId="35" w16cid:durableId="1488936533">
    <w:abstractNumId w:val="27"/>
  </w:num>
  <w:num w:numId="36" w16cid:durableId="1386567696">
    <w:abstractNumId w:val="40"/>
  </w:num>
  <w:num w:numId="37" w16cid:durableId="1591621997">
    <w:abstractNumId w:val="4"/>
  </w:num>
  <w:num w:numId="38" w16cid:durableId="1741633873">
    <w:abstractNumId w:val="38"/>
  </w:num>
  <w:num w:numId="39" w16cid:durableId="2054186958">
    <w:abstractNumId w:val="49"/>
  </w:num>
  <w:num w:numId="40" w16cid:durableId="289482737">
    <w:abstractNumId w:val="32"/>
  </w:num>
  <w:num w:numId="41" w16cid:durableId="1761487307">
    <w:abstractNumId w:val="56"/>
  </w:num>
  <w:num w:numId="42" w16cid:durableId="1213614610">
    <w:abstractNumId w:val="24"/>
  </w:num>
  <w:num w:numId="43" w16cid:durableId="131291811">
    <w:abstractNumId w:val="29"/>
  </w:num>
  <w:num w:numId="44" w16cid:durableId="1152989910">
    <w:abstractNumId w:val="59"/>
  </w:num>
  <w:num w:numId="45" w16cid:durableId="2128039037">
    <w:abstractNumId w:val="20"/>
  </w:num>
  <w:num w:numId="46" w16cid:durableId="1052580230">
    <w:abstractNumId w:val="21"/>
  </w:num>
  <w:num w:numId="47" w16cid:durableId="1131051119">
    <w:abstractNumId w:val="43"/>
  </w:num>
  <w:num w:numId="48" w16cid:durableId="1199388892">
    <w:abstractNumId w:val="54"/>
  </w:num>
  <w:num w:numId="49" w16cid:durableId="541945215">
    <w:abstractNumId w:val="34"/>
  </w:num>
  <w:num w:numId="50" w16cid:durableId="2007710785">
    <w:abstractNumId w:val="52"/>
  </w:num>
  <w:num w:numId="51" w16cid:durableId="598678061">
    <w:abstractNumId w:val="48"/>
  </w:num>
  <w:num w:numId="52" w16cid:durableId="130296981">
    <w:abstractNumId w:val="11"/>
  </w:num>
  <w:num w:numId="53" w16cid:durableId="1346446336">
    <w:abstractNumId w:val="3"/>
  </w:num>
  <w:num w:numId="54" w16cid:durableId="147981209">
    <w:abstractNumId w:val="42"/>
  </w:num>
  <w:num w:numId="55" w16cid:durableId="1748381397">
    <w:abstractNumId w:val="10"/>
  </w:num>
  <w:num w:numId="56" w16cid:durableId="1208104918">
    <w:abstractNumId w:val="13"/>
  </w:num>
  <w:num w:numId="57" w16cid:durableId="189731937">
    <w:abstractNumId w:val="51"/>
  </w:num>
  <w:num w:numId="58" w16cid:durableId="1120761685">
    <w:abstractNumId w:val="9"/>
  </w:num>
  <w:num w:numId="59" w16cid:durableId="1403598571">
    <w:abstractNumId w:val="45"/>
  </w:num>
  <w:num w:numId="60" w16cid:durableId="230384435">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X8+xYqAwYO3Y/3cJltalN9tCqtrFeChYccelDKd8qIz7fdelDzKZRRCnw4udWyk5QGOiPrfZaSi6N6D++qnWA==" w:salt="fwkucgGcRKEKPt5LHe2V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5BB"/>
    <w:rsid w:val="00011BCB"/>
    <w:rsid w:val="00020D2A"/>
    <w:rsid w:val="00034E27"/>
    <w:rsid w:val="00044158"/>
    <w:rsid w:val="000445DD"/>
    <w:rsid w:val="00060FEA"/>
    <w:rsid w:val="00065660"/>
    <w:rsid w:val="000731D9"/>
    <w:rsid w:val="000770F1"/>
    <w:rsid w:val="00077B76"/>
    <w:rsid w:val="0008153C"/>
    <w:rsid w:val="00087F51"/>
    <w:rsid w:val="00096136"/>
    <w:rsid w:val="00096A6E"/>
    <w:rsid w:val="000C179F"/>
    <w:rsid w:val="000C3897"/>
    <w:rsid w:val="000D1C2F"/>
    <w:rsid w:val="000D2450"/>
    <w:rsid w:val="000D62D9"/>
    <w:rsid w:val="000D7EAA"/>
    <w:rsid w:val="000F0901"/>
    <w:rsid w:val="000F4D51"/>
    <w:rsid w:val="0010029B"/>
    <w:rsid w:val="00101A92"/>
    <w:rsid w:val="001050CC"/>
    <w:rsid w:val="001169E3"/>
    <w:rsid w:val="001241B6"/>
    <w:rsid w:val="00137BBF"/>
    <w:rsid w:val="00137CD3"/>
    <w:rsid w:val="00141909"/>
    <w:rsid w:val="00153F3C"/>
    <w:rsid w:val="0015462B"/>
    <w:rsid w:val="00165474"/>
    <w:rsid w:val="00172BDA"/>
    <w:rsid w:val="00181BC5"/>
    <w:rsid w:val="001844EB"/>
    <w:rsid w:val="001A25F0"/>
    <w:rsid w:val="001A43E2"/>
    <w:rsid w:val="001B1AE5"/>
    <w:rsid w:val="001B2219"/>
    <w:rsid w:val="001B37C8"/>
    <w:rsid w:val="001B410F"/>
    <w:rsid w:val="001B5A2B"/>
    <w:rsid w:val="001B6D07"/>
    <w:rsid w:val="001C15B7"/>
    <w:rsid w:val="001C449D"/>
    <w:rsid w:val="001D27CE"/>
    <w:rsid w:val="001D4C3E"/>
    <w:rsid w:val="001D72F7"/>
    <w:rsid w:val="001E1932"/>
    <w:rsid w:val="001E27B4"/>
    <w:rsid w:val="001E480C"/>
    <w:rsid w:val="001F0AB9"/>
    <w:rsid w:val="001F1822"/>
    <w:rsid w:val="001F2F84"/>
    <w:rsid w:val="001F6824"/>
    <w:rsid w:val="00210162"/>
    <w:rsid w:val="00210E4D"/>
    <w:rsid w:val="00211B04"/>
    <w:rsid w:val="002202E3"/>
    <w:rsid w:val="00220F94"/>
    <w:rsid w:val="00222FF9"/>
    <w:rsid w:val="00224D9E"/>
    <w:rsid w:val="00224E96"/>
    <w:rsid w:val="00225B88"/>
    <w:rsid w:val="00231ECA"/>
    <w:rsid w:val="002345AD"/>
    <w:rsid w:val="002355B7"/>
    <w:rsid w:val="00237245"/>
    <w:rsid w:val="00244EC3"/>
    <w:rsid w:val="002536F5"/>
    <w:rsid w:val="00257A32"/>
    <w:rsid w:val="002662AB"/>
    <w:rsid w:val="002749C2"/>
    <w:rsid w:val="00274E4D"/>
    <w:rsid w:val="00284E57"/>
    <w:rsid w:val="002867C4"/>
    <w:rsid w:val="002B5586"/>
    <w:rsid w:val="002B7C34"/>
    <w:rsid w:val="002C123C"/>
    <w:rsid w:val="002C4A75"/>
    <w:rsid w:val="002D2B04"/>
    <w:rsid w:val="002E1439"/>
    <w:rsid w:val="002E2657"/>
    <w:rsid w:val="002E3181"/>
    <w:rsid w:val="002E39EE"/>
    <w:rsid w:val="002F3476"/>
    <w:rsid w:val="002F42B6"/>
    <w:rsid w:val="00326D58"/>
    <w:rsid w:val="0032768F"/>
    <w:rsid w:val="00336910"/>
    <w:rsid w:val="003411B2"/>
    <w:rsid w:val="00343FF8"/>
    <w:rsid w:val="003458F1"/>
    <w:rsid w:val="003505D0"/>
    <w:rsid w:val="003605D5"/>
    <w:rsid w:val="0036180D"/>
    <w:rsid w:val="0036246B"/>
    <w:rsid w:val="00363D04"/>
    <w:rsid w:val="003647E1"/>
    <w:rsid w:val="003669A3"/>
    <w:rsid w:val="00366BB1"/>
    <w:rsid w:val="0037498A"/>
    <w:rsid w:val="00381871"/>
    <w:rsid w:val="00382685"/>
    <w:rsid w:val="003A0EDF"/>
    <w:rsid w:val="003B615D"/>
    <w:rsid w:val="003B698E"/>
    <w:rsid w:val="003B797A"/>
    <w:rsid w:val="003C0B3F"/>
    <w:rsid w:val="003C5A44"/>
    <w:rsid w:val="003C5CC7"/>
    <w:rsid w:val="003D2938"/>
    <w:rsid w:val="003D4015"/>
    <w:rsid w:val="003F5C31"/>
    <w:rsid w:val="003F6EDF"/>
    <w:rsid w:val="00421384"/>
    <w:rsid w:val="00423627"/>
    <w:rsid w:val="00425518"/>
    <w:rsid w:val="00425FB6"/>
    <w:rsid w:val="00426503"/>
    <w:rsid w:val="00433FA0"/>
    <w:rsid w:val="004347F9"/>
    <w:rsid w:val="00435450"/>
    <w:rsid w:val="0044623F"/>
    <w:rsid w:val="00453512"/>
    <w:rsid w:val="004579C1"/>
    <w:rsid w:val="0048323A"/>
    <w:rsid w:val="00485AEE"/>
    <w:rsid w:val="004870F6"/>
    <w:rsid w:val="004B085D"/>
    <w:rsid w:val="004B7C82"/>
    <w:rsid w:val="004C26B9"/>
    <w:rsid w:val="004D066A"/>
    <w:rsid w:val="004D25A4"/>
    <w:rsid w:val="004D274C"/>
    <w:rsid w:val="004D2CCC"/>
    <w:rsid w:val="004D6271"/>
    <w:rsid w:val="004D63A6"/>
    <w:rsid w:val="004E0FF9"/>
    <w:rsid w:val="004F1CF5"/>
    <w:rsid w:val="004F2E9E"/>
    <w:rsid w:val="0050388D"/>
    <w:rsid w:val="005057BF"/>
    <w:rsid w:val="0050793C"/>
    <w:rsid w:val="005100DB"/>
    <w:rsid w:val="00523B52"/>
    <w:rsid w:val="00525ED4"/>
    <w:rsid w:val="0053186C"/>
    <w:rsid w:val="005322D6"/>
    <w:rsid w:val="00541FC9"/>
    <w:rsid w:val="005433AF"/>
    <w:rsid w:val="00544B36"/>
    <w:rsid w:val="00544E88"/>
    <w:rsid w:val="00570628"/>
    <w:rsid w:val="005779B1"/>
    <w:rsid w:val="00580F8B"/>
    <w:rsid w:val="00581429"/>
    <w:rsid w:val="0059497E"/>
    <w:rsid w:val="005A0B79"/>
    <w:rsid w:val="005B0184"/>
    <w:rsid w:val="005B0AE3"/>
    <w:rsid w:val="005B11BE"/>
    <w:rsid w:val="005B5CB0"/>
    <w:rsid w:val="005C2DFE"/>
    <w:rsid w:val="005D04F5"/>
    <w:rsid w:val="005D2B50"/>
    <w:rsid w:val="005D2C6A"/>
    <w:rsid w:val="005F11D0"/>
    <w:rsid w:val="006023FB"/>
    <w:rsid w:val="00603A24"/>
    <w:rsid w:val="00610C0C"/>
    <w:rsid w:val="006476BB"/>
    <w:rsid w:val="0065406E"/>
    <w:rsid w:val="006653D5"/>
    <w:rsid w:val="00671A4E"/>
    <w:rsid w:val="00677907"/>
    <w:rsid w:val="0068211D"/>
    <w:rsid w:val="0069606A"/>
    <w:rsid w:val="00697553"/>
    <w:rsid w:val="006A3CE0"/>
    <w:rsid w:val="006A76BB"/>
    <w:rsid w:val="006A7BFD"/>
    <w:rsid w:val="006B027B"/>
    <w:rsid w:val="006B02E4"/>
    <w:rsid w:val="006B1F54"/>
    <w:rsid w:val="006B30F7"/>
    <w:rsid w:val="006B3C29"/>
    <w:rsid w:val="006C5372"/>
    <w:rsid w:val="006D7E3C"/>
    <w:rsid w:val="006E543F"/>
    <w:rsid w:val="006E68A6"/>
    <w:rsid w:val="006F27E7"/>
    <w:rsid w:val="006F3227"/>
    <w:rsid w:val="00700C6B"/>
    <w:rsid w:val="00704012"/>
    <w:rsid w:val="007213CE"/>
    <w:rsid w:val="00745F0A"/>
    <w:rsid w:val="007621CD"/>
    <w:rsid w:val="00781920"/>
    <w:rsid w:val="00785143"/>
    <w:rsid w:val="00786BD5"/>
    <w:rsid w:val="007875D5"/>
    <w:rsid w:val="007A2CC3"/>
    <w:rsid w:val="007B5285"/>
    <w:rsid w:val="007C1B88"/>
    <w:rsid w:val="007C4D93"/>
    <w:rsid w:val="007D2796"/>
    <w:rsid w:val="007E67E0"/>
    <w:rsid w:val="007E7CBF"/>
    <w:rsid w:val="007F2D56"/>
    <w:rsid w:val="007F442F"/>
    <w:rsid w:val="007F6D0F"/>
    <w:rsid w:val="008068E5"/>
    <w:rsid w:val="00811187"/>
    <w:rsid w:val="008223B7"/>
    <w:rsid w:val="008256C9"/>
    <w:rsid w:val="008314E1"/>
    <w:rsid w:val="00834110"/>
    <w:rsid w:val="00837828"/>
    <w:rsid w:val="008411D9"/>
    <w:rsid w:val="00843E24"/>
    <w:rsid w:val="00845674"/>
    <w:rsid w:val="00860E99"/>
    <w:rsid w:val="008612E7"/>
    <w:rsid w:val="00862879"/>
    <w:rsid w:val="0086693B"/>
    <w:rsid w:val="008729B8"/>
    <w:rsid w:val="0087463E"/>
    <w:rsid w:val="008748FC"/>
    <w:rsid w:val="00877057"/>
    <w:rsid w:val="00882BA9"/>
    <w:rsid w:val="00886BFE"/>
    <w:rsid w:val="00887563"/>
    <w:rsid w:val="008A4191"/>
    <w:rsid w:val="008A5620"/>
    <w:rsid w:val="008B019B"/>
    <w:rsid w:val="008B39EA"/>
    <w:rsid w:val="008C1B64"/>
    <w:rsid w:val="008D101C"/>
    <w:rsid w:val="008E3D07"/>
    <w:rsid w:val="008F3966"/>
    <w:rsid w:val="00900D59"/>
    <w:rsid w:val="00903049"/>
    <w:rsid w:val="00910FBF"/>
    <w:rsid w:val="00920FF2"/>
    <w:rsid w:val="0092395F"/>
    <w:rsid w:val="00925901"/>
    <w:rsid w:val="00926BAC"/>
    <w:rsid w:val="00930F8D"/>
    <w:rsid w:val="00931BBD"/>
    <w:rsid w:val="00934067"/>
    <w:rsid w:val="00934BA9"/>
    <w:rsid w:val="009363BF"/>
    <w:rsid w:val="0094218E"/>
    <w:rsid w:val="009436F5"/>
    <w:rsid w:val="00946382"/>
    <w:rsid w:val="009522B0"/>
    <w:rsid w:val="009555AC"/>
    <w:rsid w:val="00964E7A"/>
    <w:rsid w:val="00965C1E"/>
    <w:rsid w:val="009714CB"/>
    <w:rsid w:val="00972B7A"/>
    <w:rsid w:val="00975930"/>
    <w:rsid w:val="00990FEC"/>
    <w:rsid w:val="009B4220"/>
    <w:rsid w:val="009B56A5"/>
    <w:rsid w:val="009D16F3"/>
    <w:rsid w:val="009D792D"/>
    <w:rsid w:val="00A07051"/>
    <w:rsid w:val="00A13EF5"/>
    <w:rsid w:val="00A22903"/>
    <w:rsid w:val="00A428D3"/>
    <w:rsid w:val="00A529F1"/>
    <w:rsid w:val="00A5657C"/>
    <w:rsid w:val="00A64754"/>
    <w:rsid w:val="00A7709C"/>
    <w:rsid w:val="00A86F5E"/>
    <w:rsid w:val="00A909B7"/>
    <w:rsid w:val="00A92AFD"/>
    <w:rsid w:val="00A94C35"/>
    <w:rsid w:val="00AB0C2F"/>
    <w:rsid w:val="00AB2E2C"/>
    <w:rsid w:val="00AB6DE9"/>
    <w:rsid w:val="00AB7349"/>
    <w:rsid w:val="00AC0DA0"/>
    <w:rsid w:val="00AD0A00"/>
    <w:rsid w:val="00AD385D"/>
    <w:rsid w:val="00AD446E"/>
    <w:rsid w:val="00AF67F5"/>
    <w:rsid w:val="00AF6B25"/>
    <w:rsid w:val="00B00185"/>
    <w:rsid w:val="00B001EA"/>
    <w:rsid w:val="00B073D4"/>
    <w:rsid w:val="00B21209"/>
    <w:rsid w:val="00B260A2"/>
    <w:rsid w:val="00B3610E"/>
    <w:rsid w:val="00B41E36"/>
    <w:rsid w:val="00B44F9D"/>
    <w:rsid w:val="00B50AD4"/>
    <w:rsid w:val="00B52636"/>
    <w:rsid w:val="00B54317"/>
    <w:rsid w:val="00B60A4B"/>
    <w:rsid w:val="00B6159B"/>
    <w:rsid w:val="00B64401"/>
    <w:rsid w:val="00B6604F"/>
    <w:rsid w:val="00B7110B"/>
    <w:rsid w:val="00B71D58"/>
    <w:rsid w:val="00B72B6C"/>
    <w:rsid w:val="00B83F89"/>
    <w:rsid w:val="00B86D34"/>
    <w:rsid w:val="00B90151"/>
    <w:rsid w:val="00B963F9"/>
    <w:rsid w:val="00B972FD"/>
    <w:rsid w:val="00BA3314"/>
    <w:rsid w:val="00BB351E"/>
    <w:rsid w:val="00BB5E00"/>
    <w:rsid w:val="00BB7F96"/>
    <w:rsid w:val="00BC07DD"/>
    <w:rsid w:val="00BD280C"/>
    <w:rsid w:val="00BD6288"/>
    <w:rsid w:val="00BE0B2C"/>
    <w:rsid w:val="00BE2E37"/>
    <w:rsid w:val="00BE4BBE"/>
    <w:rsid w:val="00BE5ED2"/>
    <w:rsid w:val="00BF65AC"/>
    <w:rsid w:val="00BF6B65"/>
    <w:rsid w:val="00BF7F53"/>
    <w:rsid w:val="00C12D3A"/>
    <w:rsid w:val="00C207F6"/>
    <w:rsid w:val="00C2281C"/>
    <w:rsid w:val="00C23F1B"/>
    <w:rsid w:val="00C2453B"/>
    <w:rsid w:val="00C26B85"/>
    <w:rsid w:val="00C26E1A"/>
    <w:rsid w:val="00C341F8"/>
    <w:rsid w:val="00C41852"/>
    <w:rsid w:val="00C44FCB"/>
    <w:rsid w:val="00C46F3B"/>
    <w:rsid w:val="00C6314B"/>
    <w:rsid w:val="00C64862"/>
    <w:rsid w:val="00C65600"/>
    <w:rsid w:val="00C76D33"/>
    <w:rsid w:val="00C9130E"/>
    <w:rsid w:val="00CA51E7"/>
    <w:rsid w:val="00CA6CED"/>
    <w:rsid w:val="00CB05AA"/>
    <w:rsid w:val="00CB2199"/>
    <w:rsid w:val="00CB69AD"/>
    <w:rsid w:val="00CB7600"/>
    <w:rsid w:val="00CD2DF1"/>
    <w:rsid w:val="00CD42F8"/>
    <w:rsid w:val="00CE1DE8"/>
    <w:rsid w:val="00CE3730"/>
    <w:rsid w:val="00CF0FAB"/>
    <w:rsid w:val="00CF14FD"/>
    <w:rsid w:val="00CF3727"/>
    <w:rsid w:val="00CF4779"/>
    <w:rsid w:val="00D00590"/>
    <w:rsid w:val="00D0173C"/>
    <w:rsid w:val="00D1708C"/>
    <w:rsid w:val="00D24AE4"/>
    <w:rsid w:val="00D325F6"/>
    <w:rsid w:val="00D4055A"/>
    <w:rsid w:val="00D52B7F"/>
    <w:rsid w:val="00D664A3"/>
    <w:rsid w:val="00D755D3"/>
    <w:rsid w:val="00D92C16"/>
    <w:rsid w:val="00D9494F"/>
    <w:rsid w:val="00DA03FF"/>
    <w:rsid w:val="00DC381C"/>
    <w:rsid w:val="00DD6D0F"/>
    <w:rsid w:val="00DE14F8"/>
    <w:rsid w:val="00DE7C70"/>
    <w:rsid w:val="00DF2E29"/>
    <w:rsid w:val="00E02E8D"/>
    <w:rsid w:val="00E03FD4"/>
    <w:rsid w:val="00E06FA8"/>
    <w:rsid w:val="00E07289"/>
    <w:rsid w:val="00E13C73"/>
    <w:rsid w:val="00E17EB9"/>
    <w:rsid w:val="00E242B2"/>
    <w:rsid w:val="00E275C2"/>
    <w:rsid w:val="00E36033"/>
    <w:rsid w:val="00E36A6E"/>
    <w:rsid w:val="00E375F7"/>
    <w:rsid w:val="00E37B7A"/>
    <w:rsid w:val="00E46C0E"/>
    <w:rsid w:val="00E47123"/>
    <w:rsid w:val="00E53435"/>
    <w:rsid w:val="00E56160"/>
    <w:rsid w:val="00E77998"/>
    <w:rsid w:val="00E813E3"/>
    <w:rsid w:val="00E90975"/>
    <w:rsid w:val="00E937BD"/>
    <w:rsid w:val="00E96345"/>
    <w:rsid w:val="00EA0855"/>
    <w:rsid w:val="00EA45EC"/>
    <w:rsid w:val="00EA5056"/>
    <w:rsid w:val="00EB5719"/>
    <w:rsid w:val="00EB6C08"/>
    <w:rsid w:val="00EC7392"/>
    <w:rsid w:val="00ED4302"/>
    <w:rsid w:val="00ED56A0"/>
    <w:rsid w:val="00ED65BC"/>
    <w:rsid w:val="00F004F6"/>
    <w:rsid w:val="00F04BF4"/>
    <w:rsid w:val="00F11E8D"/>
    <w:rsid w:val="00F16E98"/>
    <w:rsid w:val="00F341BA"/>
    <w:rsid w:val="00F35D1F"/>
    <w:rsid w:val="00F57EF8"/>
    <w:rsid w:val="00F63E30"/>
    <w:rsid w:val="00F65822"/>
    <w:rsid w:val="00F71E3F"/>
    <w:rsid w:val="00F7338A"/>
    <w:rsid w:val="00F80166"/>
    <w:rsid w:val="00F827D1"/>
    <w:rsid w:val="00F8401F"/>
    <w:rsid w:val="00F854C7"/>
    <w:rsid w:val="00F871CB"/>
    <w:rsid w:val="00F90BB7"/>
    <w:rsid w:val="00F9341A"/>
    <w:rsid w:val="00F94E04"/>
    <w:rsid w:val="00FA433B"/>
    <w:rsid w:val="00FB4A6A"/>
    <w:rsid w:val="00FB6B57"/>
    <w:rsid w:val="00FC1C12"/>
    <w:rsid w:val="00FD383E"/>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3"/>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character" w:styleId="aff5">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A914-7D9D-4072-87F9-BAE06F67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35926</Words>
  <Characters>179635</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2022-11-02T09:05:00Z</cp:lastPrinted>
  <dcterms:created xsi:type="dcterms:W3CDTF">2022-12-18T10:34:00Z</dcterms:created>
  <dcterms:modified xsi:type="dcterms:W3CDTF">2022-12-18T10:35:00Z</dcterms:modified>
</cp:coreProperties>
</file>